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B5" w:rsidRDefault="000723B5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723B5" w:rsidRDefault="000723B5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723B5" w:rsidRPr="000723B5" w:rsidRDefault="000723B5" w:rsidP="0007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723B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0695E3E" wp14:editId="1551663D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10895" cy="914400"/>
            <wp:effectExtent l="0" t="0" r="825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3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ОБЩИНА ЛЪКИ, ОБЛАСТ ПЛОВДИВ</w:t>
      </w:r>
    </w:p>
    <w:p w:rsidR="000723B5" w:rsidRPr="000723B5" w:rsidRDefault="000723B5" w:rsidP="000723B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  <w:r w:rsidRPr="000723B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CBF36C" wp14:editId="21465818">
                <wp:simplePos x="0" y="0"/>
                <wp:positionH relativeFrom="margin">
                  <wp:posOffset>1320691</wp:posOffset>
                </wp:positionH>
                <wp:positionV relativeFrom="paragraph">
                  <wp:posOffset>26063</wp:posOffset>
                </wp:positionV>
                <wp:extent cx="4206240" cy="15902"/>
                <wp:effectExtent l="0" t="0" r="22860" b="222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159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B56B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04pt,2.05pt" to="435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">
                <w10:wrap anchorx="margin"/>
              </v:line>
            </w:pict>
          </mc:Fallback>
        </mc:AlternateContent>
      </w:r>
    </w:p>
    <w:p w:rsidR="000723B5" w:rsidRPr="000723B5" w:rsidRDefault="000723B5" w:rsidP="000723B5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3B5">
        <w:rPr>
          <w:rFonts w:ascii="Times New Roman" w:eastAsia="Times New Roman" w:hAnsi="Times New Roman" w:cs="Times New Roman"/>
          <w:sz w:val="24"/>
          <w:szCs w:val="24"/>
        </w:rPr>
        <w:t xml:space="preserve">Град Лъки, област Пловдив, п.к.4241, </w:t>
      </w:r>
      <w:proofErr w:type="spellStart"/>
      <w:r w:rsidRPr="000723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0723B5">
        <w:rPr>
          <w:rFonts w:ascii="Times New Roman" w:eastAsia="Times New Roman" w:hAnsi="Times New Roman" w:cs="Times New Roman"/>
          <w:sz w:val="24"/>
          <w:szCs w:val="24"/>
        </w:rPr>
        <w:t>.”Възраждане“№ 18,</w:t>
      </w:r>
    </w:p>
    <w:p w:rsidR="000723B5" w:rsidRPr="000723B5" w:rsidRDefault="000723B5" w:rsidP="000723B5">
      <w:pPr>
        <w:spacing w:after="0" w:line="240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3B5">
        <w:rPr>
          <w:rFonts w:ascii="Times New Roman" w:eastAsia="Times New Roman" w:hAnsi="Times New Roman" w:cs="Times New Roman"/>
          <w:sz w:val="24"/>
          <w:szCs w:val="24"/>
        </w:rPr>
        <w:t>Централа: 03052/22 55; e-</w:t>
      </w:r>
      <w:proofErr w:type="spellStart"/>
      <w:r w:rsidRPr="000723B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0723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proofErr w:type="spellStart"/>
        <w:r w:rsidRPr="000723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laki</w:t>
        </w:r>
        <w:proofErr w:type="spellEnd"/>
        <w:r w:rsidRPr="000723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@ laki.egov.bg</w:t>
        </w:r>
      </w:hyperlink>
      <w:r w:rsidRPr="0007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3B5" w:rsidRDefault="000723B5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723B5" w:rsidRDefault="000723B5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A0D71" w:rsidRDefault="005A0D71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3A64" w:rsidRDefault="00EB3A64" w:rsidP="00EB0A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4238" w:rsidRPr="00A92AF6" w:rsidRDefault="00A92AF6" w:rsidP="00A92A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AF6">
        <w:rPr>
          <w:rFonts w:ascii="Times New Roman" w:hAnsi="Times New Roman" w:cs="Times New Roman"/>
          <w:sz w:val="24"/>
          <w:szCs w:val="24"/>
        </w:rPr>
        <w:t>Проект!</w:t>
      </w:r>
    </w:p>
    <w:p w:rsidR="005A0D71" w:rsidRDefault="005A0D71" w:rsidP="00ED7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71" w:rsidRDefault="005A0D71" w:rsidP="00ED7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AC" w:rsidRDefault="002546AC" w:rsidP="00ED7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AC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546AC" w:rsidRDefault="005423A3" w:rsidP="00ED7A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</w:t>
      </w:r>
      <w:r w:rsidR="002546AC" w:rsidRPr="002546AC">
        <w:rPr>
          <w:rFonts w:ascii="Times New Roman" w:hAnsi="Times New Roman" w:cs="Times New Roman"/>
          <w:sz w:val="24"/>
          <w:szCs w:val="24"/>
        </w:rPr>
        <w:t>ъстоянието на защитата при бедствия</w:t>
      </w:r>
      <w:r w:rsidR="007B1112">
        <w:rPr>
          <w:rFonts w:ascii="Times New Roman" w:hAnsi="Times New Roman" w:cs="Times New Roman"/>
          <w:sz w:val="24"/>
          <w:szCs w:val="24"/>
        </w:rPr>
        <w:t xml:space="preserve"> /ДСЗБ/</w:t>
      </w:r>
      <w:r w:rsidR="001473D1">
        <w:rPr>
          <w:rFonts w:ascii="Times New Roman" w:hAnsi="Times New Roman" w:cs="Times New Roman"/>
          <w:sz w:val="24"/>
          <w:szCs w:val="24"/>
        </w:rPr>
        <w:t xml:space="preserve"> за 2023г.</w:t>
      </w:r>
    </w:p>
    <w:p w:rsidR="002546AC" w:rsidRDefault="002546AC" w:rsidP="00ED7A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6AC">
        <w:rPr>
          <w:rFonts w:ascii="Times New Roman" w:hAnsi="Times New Roman" w:cs="Times New Roman"/>
          <w:sz w:val="24"/>
          <w:szCs w:val="24"/>
        </w:rPr>
        <w:t xml:space="preserve">и </w:t>
      </w:r>
      <w:r w:rsidR="005423A3">
        <w:rPr>
          <w:rFonts w:ascii="Times New Roman" w:hAnsi="Times New Roman" w:cs="Times New Roman"/>
          <w:sz w:val="24"/>
          <w:szCs w:val="24"/>
        </w:rPr>
        <w:t>П</w:t>
      </w:r>
      <w:r w:rsidRPr="002546AC">
        <w:rPr>
          <w:rFonts w:ascii="Times New Roman" w:hAnsi="Times New Roman" w:cs="Times New Roman"/>
          <w:sz w:val="24"/>
          <w:szCs w:val="24"/>
        </w:rPr>
        <w:t>риоритетните дейности за намаляване риска от бедствия</w:t>
      </w:r>
      <w:r w:rsidR="007B1112">
        <w:rPr>
          <w:rFonts w:ascii="Times New Roman" w:hAnsi="Times New Roman" w:cs="Times New Roman"/>
          <w:sz w:val="24"/>
          <w:szCs w:val="24"/>
        </w:rPr>
        <w:t xml:space="preserve"> /ДПДФ/</w:t>
      </w:r>
      <w:r w:rsidR="001473D1">
        <w:rPr>
          <w:rFonts w:ascii="Times New Roman" w:hAnsi="Times New Roman" w:cs="Times New Roman"/>
          <w:sz w:val="24"/>
          <w:szCs w:val="24"/>
        </w:rPr>
        <w:t xml:space="preserve"> за 2024г.</w:t>
      </w:r>
    </w:p>
    <w:p w:rsidR="002546AC" w:rsidRDefault="001473D1" w:rsidP="00ED7A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423A3">
        <w:rPr>
          <w:rFonts w:ascii="Times New Roman" w:hAnsi="Times New Roman" w:cs="Times New Roman"/>
          <w:sz w:val="24"/>
          <w:szCs w:val="24"/>
        </w:rPr>
        <w:t xml:space="preserve"> Община Лъки.</w:t>
      </w:r>
    </w:p>
    <w:p w:rsidR="006109E1" w:rsidRDefault="006109E1" w:rsidP="00610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9E1" w:rsidRPr="0006308D" w:rsidRDefault="000179E4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изпълнение на</w:t>
      </w:r>
      <w:r w:rsidR="006109E1" w:rsidRPr="0006308D">
        <w:rPr>
          <w:rFonts w:ascii="Times New Roman" w:hAnsi="Times New Roman" w:cs="Times New Roman"/>
          <w:sz w:val="24"/>
          <w:szCs w:val="24"/>
        </w:rPr>
        <w:t xml:space="preserve"> Закона за защита при бедствия</w:t>
      </w:r>
      <w:r w:rsidRPr="0006308D">
        <w:rPr>
          <w:rFonts w:ascii="Times New Roman" w:hAnsi="Times New Roman" w:cs="Times New Roman"/>
          <w:sz w:val="24"/>
          <w:szCs w:val="24"/>
        </w:rPr>
        <w:t xml:space="preserve"> /ЗЗБ/</w:t>
      </w:r>
      <w:r w:rsidR="006109E1" w:rsidRPr="0006308D">
        <w:rPr>
          <w:rFonts w:ascii="Times New Roman" w:hAnsi="Times New Roman" w:cs="Times New Roman"/>
          <w:sz w:val="24"/>
          <w:szCs w:val="24"/>
        </w:rPr>
        <w:t xml:space="preserve"> и в съответствие с Насоките за изготвяне на областни и общински доклади за състоянието на защитата при бедствия и приоритетните дейности за намаляване риска от бедствия, за които е необходимо финансиране </w:t>
      </w:r>
      <w:r w:rsidRPr="0006308D">
        <w:rPr>
          <w:rFonts w:ascii="Times New Roman" w:hAnsi="Times New Roman" w:cs="Times New Roman"/>
          <w:sz w:val="24"/>
          <w:szCs w:val="24"/>
        </w:rPr>
        <w:t xml:space="preserve">всяка година се изготвя доклад, който се </w:t>
      </w:r>
      <w:r w:rsidR="00E003BD" w:rsidRPr="0006308D">
        <w:rPr>
          <w:rFonts w:ascii="Times New Roman" w:hAnsi="Times New Roman" w:cs="Times New Roman"/>
          <w:sz w:val="24"/>
          <w:szCs w:val="24"/>
        </w:rPr>
        <w:t xml:space="preserve">състои </w:t>
      </w:r>
      <w:r w:rsidR="006109E1" w:rsidRPr="0006308D">
        <w:rPr>
          <w:rFonts w:ascii="Times New Roman" w:hAnsi="Times New Roman" w:cs="Times New Roman"/>
          <w:sz w:val="24"/>
          <w:szCs w:val="24"/>
        </w:rPr>
        <w:t>от две части:</w:t>
      </w:r>
    </w:p>
    <w:p w:rsidR="006109E1" w:rsidRPr="0006308D" w:rsidRDefault="006109E1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08D">
        <w:rPr>
          <w:rFonts w:ascii="Times New Roman" w:hAnsi="Times New Roman" w:cs="Times New Roman"/>
          <w:sz w:val="24"/>
          <w:szCs w:val="24"/>
        </w:rPr>
        <w:t xml:space="preserve"> Първа част –</w:t>
      </w:r>
      <w:r w:rsidR="00610107" w:rsidRPr="0006308D">
        <w:rPr>
          <w:rFonts w:ascii="Times New Roman" w:hAnsi="Times New Roman" w:cs="Times New Roman"/>
          <w:sz w:val="24"/>
          <w:szCs w:val="24"/>
        </w:rPr>
        <w:t>Д</w:t>
      </w:r>
      <w:r w:rsidRPr="0006308D">
        <w:rPr>
          <w:rFonts w:ascii="Times New Roman" w:hAnsi="Times New Roman" w:cs="Times New Roman"/>
          <w:sz w:val="24"/>
          <w:szCs w:val="24"/>
        </w:rPr>
        <w:t>оклад на състоянието на защитата при бедствия /ДСЗБ/ през 2023</w:t>
      </w:r>
      <w:r w:rsidR="000179E4" w:rsidRPr="0006308D">
        <w:rPr>
          <w:rFonts w:ascii="Times New Roman" w:hAnsi="Times New Roman" w:cs="Times New Roman"/>
          <w:sz w:val="24"/>
          <w:szCs w:val="24"/>
        </w:rPr>
        <w:t xml:space="preserve"> година, </w:t>
      </w:r>
      <w:r w:rsidR="000179E4" w:rsidRPr="0006308D">
        <w:rPr>
          <w:rFonts w:ascii="Times New Roman" w:hAnsi="Times New Roman" w:cs="Times New Roman"/>
          <w:i/>
          <w:sz w:val="24"/>
          <w:szCs w:val="24"/>
        </w:rPr>
        <w:t>съгласно чл. 65 б, т.3 от ЗЗБ</w:t>
      </w:r>
      <w:r w:rsidR="000179E4" w:rsidRPr="0006308D">
        <w:rPr>
          <w:rFonts w:ascii="Times New Roman" w:hAnsi="Times New Roman" w:cs="Times New Roman"/>
          <w:sz w:val="24"/>
          <w:szCs w:val="24"/>
        </w:rPr>
        <w:t>.</w:t>
      </w:r>
    </w:p>
    <w:p w:rsidR="006109E1" w:rsidRPr="0006308D" w:rsidRDefault="006109E1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08D">
        <w:rPr>
          <w:rFonts w:ascii="Times New Roman" w:hAnsi="Times New Roman" w:cs="Times New Roman"/>
          <w:sz w:val="24"/>
          <w:szCs w:val="24"/>
        </w:rPr>
        <w:t xml:space="preserve"> Втора част – Доклад за приоритетните дейности за намаляване риска от бедствия, за които е необходимо финансиране през следващата календарна година </w:t>
      </w:r>
      <w:r w:rsidR="000179E4" w:rsidRPr="0006308D">
        <w:rPr>
          <w:rFonts w:ascii="Times New Roman" w:hAnsi="Times New Roman" w:cs="Times New Roman"/>
          <w:sz w:val="24"/>
          <w:szCs w:val="24"/>
        </w:rPr>
        <w:t xml:space="preserve">/ДПДФ/, </w:t>
      </w:r>
      <w:r w:rsidR="000179E4" w:rsidRPr="0006308D">
        <w:rPr>
          <w:rFonts w:ascii="Times New Roman" w:hAnsi="Times New Roman" w:cs="Times New Roman"/>
          <w:i/>
          <w:sz w:val="24"/>
          <w:szCs w:val="24"/>
        </w:rPr>
        <w:t>съгласно чл.6 д, ал. 8 от ЗЗБ</w:t>
      </w:r>
      <w:r w:rsidR="000179E4" w:rsidRPr="0006308D">
        <w:rPr>
          <w:rFonts w:ascii="Times New Roman" w:hAnsi="Times New Roman" w:cs="Times New Roman"/>
          <w:sz w:val="24"/>
          <w:szCs w:val="24"/>
        </w:rPr>
        <w:t>.</w:t>
      </w:r>
    </w:p>
    <w:p w:rsidR="006278F1" w:rsidRPr="0006308D" w:rsidRDefault="000179E4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Докладите</w:t>
      </w:r>
      <w:r w:rsidR="004D4071" w:rsidRPr="0006308D">
        <w:rPr>
          <w:rFonts w:ascii="Times New Roman" w:hAnsi="Times New Roman" w:cs="Times New Roman"/>
          <w:sz w:val="24"/>
          <w:szCs w:val="24"/>
        </w:rPr>
        <w:t xml:space="preserve"> /ДСЗБ и ДПДФ/</w:t>
      </w:r>
      <w:r w:rsidRPr="0006308D">
        <w:rPr>
          <w:rFonts w:ascii="Times New Roman" w:hAnsi="Times New Roman" w:cs="Times New Roman"/>
          <w:sz w:val="24"/>
          <w:szCs w:val="24"/>
        </w:rPr>
        <w:t xml:space="preserve"> се изготвят от Общинския съвет за намаляване на риска от бедствия /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ОбщСНРБ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/</w:t>
      </w:r>
      <w:r w:rsidR="004D4071" w:rsidRPr="0006308D">
        <w:rPr>
          <w:rFonts w:ascii="Times New Roman" w:hAnsi="Times New Roman" w:cs="Times New Roman"/>
          <w:sz w:val="24"/>
          <w:szCs w:val="24"/>
        </w:rPr>
        <w:t xml:space="preserve"> и се разглеждат като инструмент за насърчаване на взаимодействието между заинтересованите страни и съответно оптимизиране на защитата при бедствия.</w:t>
      </w:r>
      <w:r w:rsidR="006278F1" w:rsidRPr="00063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412" w:rsidRPr="0006308D" w:rsidRDefault="006278F1" w:rsidP="00F821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Целта на докладите е да се осигури системно наблюдение и оценка на разработването и готовността за изпълнение на плановете за защита при бедствия, както и на изпълнението на Националната стратегия за намаляване на риска от бедствия 2018-2030 г. (НСНРБ, Стратегията).</w:t>
      </w:r>
    </w:p>
    <w:p w:rsidR="00ED7A83" w:rsidRPr="0006308D" w:rsidRDefault="00F82117" w:rsidP="00F821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I. Първа част - годишен доклад на състоянието на Защитата при бедствия /</w:t>
      </w:r>
      <w:proofErr w:type="spellStart"/>
      <w:r w:rsidRPr="0006308D">
        <w:rPr>
          <w:rFonts w:ascii="Times New Roman" w:hAnsi="Times New Roman" w:cs="Times New Roman"/>
          <w:b/>
          <w:sz w:val="24"/>
          <w:szCs w:val="24"/>
        </w:rPr>
        <w:t>дсзб</w:t>
      </w:r>
      <w:proofErr w:type="spellEnd"/>
      <w:r w:rsidRPr="0006308D">
        <w:rPr>
          <w:rFonts w:ascii="Times New Roman" w:hAnsi="Times New Roman" w:cs="Times New Roman"/>
          <w:b/>
          <w:sz w:val="24"/>
          <w:szCs w:val="24"/>
        </w:rPr>
        <w:t>/ през 2023 година.</w:t>
      </w:r>
    </w:p>
    <w:p w:rsidR="00ED7A83" w:rsidRPr="0006308D" w:rsidRDefault="00ED7A83" w:rsidP="000630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="00392930" w:rsidRPr="0006308D">
        <w:rPr>
          <w:rFonts w:ascii="Times New Roman" w:hAnsi="Times New Roman" w:cs="Times New Roman"/>
          <w:sz w:val="24"/>
          <w:szCs w:val="24"/>
        </w:rPr>
        <w:tab/>
      </w:r>
      <w:r w:rsidR="00F92C59" w:rsidRPr="000630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6308D">
        <w:rPr>
          <w:rFonts w:ascii="Times New Roman" w:hAnsi="Times New Roman" w:cs="Times New Roman"/>
          <w:b/>
          <w:sz w:val="24"/>
          <w:szCs w:val="24"/>
        </w:rPr>
        <w:t>Информация за дейността на Общинския съвет за намаляване риска от  бедствия</w:t>
      </w:r>
      <w:r w:rsidR="0003175A" w:rsidRPr="0006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b/>
          <w:sz w:val="24"/>
          <w:szCs w:val="24"/>
        </w:rPr>
        <w:t>/ОСНРБ/</w:t>
      </w:r>
      <w:r w:rsidR="00392930" w:rsidRPr="0006308D">
        <w:rPr>
          <w:rFonts w:ascii="Times New Roman" w:hAnsi="Times New Roman" w:cs="Times New Roman"/>
          <w:b/>
          <w:sz w:val="24"/>
          <w:szCs w:val="24"/>
        </w:rPr>
        <w:t>.</w:t>
      </w:r>
    </w:p>
    <w:p w:rsidR="006109E1" w:rsidRPr="0006308D" w:rsidRDefault="001D24B9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="006109E1" w:rsidRPr="0006308D">
        <w:rPr>
          <w:rFonts w:ascii="Times New Roman" w:hAnsi="Times New Roman" w:cs="Times New Roman"/>
          <w:sz w:val="24"/>
          <w:szCs w:val="24"/>
        </w:rPr>
        <w:tab/>
      </w:r>
      <w:r w:rsidRPr="0006308D">
        <w:rPr>
          <w:rFonts w:ascii="Times New Roman" w:hAnsi="Times New Roman" w:cs="Times New Roman"/>
          <w:sz w:val="24"/>
          <w:szCs w:val="24"/>
        </w:rPr>
        <w:t>През 2023</w:t>
      </w:r>
      <w:r w:rsidR="00ED7A83" w:rsidRPr="0006308D">
        <w:rPr>
          <w:rFonts w:ascii="Times New Roman" w:hAnsi="Times New Roman" w:cs="Times New Roman"/>
          <w:sz w:val="24"/>
          <w:szCs w:val="24"/>
        </w:rPr>
        <w:t xml:space="preserve"> год. ОСНРБ проведе две заседания,</w:t>
      </w:r>
      <w:r w:rsidR="006109E1" w:rsidRPr="0006308D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364C78" w:rsidRPr="0006308D" w:rsidRDefault="00364C78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="00655412" w:rsidRPr="000C64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03.03</w:t>
      </w:r>
      <w:r w:rsidR="000C6402" w:rsidRPr="000C64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.2023</w:t>
      </w:r>
      <w:r w:rsidRPr="000C64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</w:t>
      </w:r>
      <w:r w:rsidRPr="0006308D">
        <w:rPr>
          <w:rFonts w:ascii="Times New Roman" w:hAnsi="Times New Roman" w:cs="Times New Roman"/>
          <w:sz w:val="24"/>
          <w:szCs w:val="24"/>
        </w:rPr>
        <w:t xml:space="preserve"> се проведе първото неприсъствено заседание на Общинския съвет за намаляване на риска от бедствия на територията на община Лъки относно: </w:t>
      </w:r>
    </w:p>
    <w:p w:rsidR="00364C78" w:rsidRPr="0006308D" w:rsidRDefault="00364C78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lastRenderedPageBreak/>
        <w:t>- Приемане на Годишен доклад до Съвета по чл. 64а, ал.1 от Закона за защит</w:t>
      </w:r>
      <w:r w:rsidR="00792ABC" w:rsidRPr="0006308D">
        <w:rPr>
          <w:rFonts w:ascii="Times New Roman" w:hAnsi="Times New Roman" w:cs="Times New Roman"/>
          <w:sz w:val="24"/>
          <w:szCs w:val="24"/>
        </w:rPr>
        <w:t>а при бедствия за състоянието п</w:t>
      </w:r>
      <w:r w:rsidR="00B07827" w:rsidRPr="0006308D">
        <w:rPr>
          <w:rFonts w:ascii="Times New Roman" w:hAnsi="Times New Roman" w:cs="Times New Roman"/>
          <w:sz w:val="24"/>
          <w:szCs w:val="24"/>
        </w:rPr>
        <w:t>о</w:t>
      </w:r>
      <w:r w:rsidRPr="0006308D">
        <w:rPr>
          <w:rFonts w:ascii="Times New Roman" w:hAnsi="Times New Roman" w:cs="Times New Roman"/>
          <w:sz w:val="24"/>
          <w:szCs w:val="24"/>
        </w:rPr>
        <w:t xml:space="preserve"> защитата при бедствия на територията на община Лъки през </w:t>
      </w:r>
      <w:r w:rsidR="002F36FD">
        <w:rPr>
          <w:rFonts w:ascii="Times New Roman" w:hAnsi="Times New Roman" w:cs="Times New Roman"/>
          <w:sz w:val="24"/>
          <w:szCs w:val="24"/>
        </w:rPr>
        <w:t>2022</w:t>
      </w:r>
      <w:r w:rsidRPr="0006308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64C78" w:rsidRPr="0006308D" w:rsidRDefault="00364C78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- Приемане на Годишен план за работата на Общинския съвет за намаляване на риска от бедствия и организиране дейностите за защитата на населението</w:t>
      </w:r>
      <w:r w:rsidR="002F36FD">
        <w:rPr>
          <w:rFonts w:ascii="Times New Roman" w:hAnsi="Times New Roman" w:cs="Times New Roman"/>
          <w:sz w:val="24"/>
          <w:szCs w:val="24"/>
        </w:rPr>
        <w:t xml:space="preserve"> при бедствия и аварии през 2023</w:t>
      </w:r>
      <w:r w:rsidRPr="0006308D">
        <w:rPr>
          <w:rFonts w:ascii="Times New Roman" w:hAnsi="Times New Roman" w:cs="Times New Roman"/>
          <w:sz w:val="24"/>
          <w:szCs w:val="24"/>
        </w:rPr>
        <w:t xml:space="preserve"> г. на територията на община Лъки.</w:t>
      </w:r>
    </w:p>
    <w:p w:rsidR="00F92C59" w:rsidRPr="0006308D" w:rsidRDefault="000C6402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4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01.09.2023г.</w:t>
      </w:r>
      <w:r w:rsidR="00F92C59" w:rsidRPr="0006308D">
        <w:rPr>
          <w:rFonts w:ascii="Times New Roman" w:hAnsi="Times New Roman" w:cs="Times New Roman"/>
          <w:sz w:val="24"/>
          <w:szCs w:val="24"/>
        </w:rPr>
        <w:t xml:space="preserve"> се проведе второто неприсъствено заседание, което беше свързано с обявяване на Частично бедствено положение за част от територията на община Лъки, в частност за района на село Югово.</w:t>
      </w:r>
    </w:p>
    <w:p w:rsidR="00F92C59" w:rsidRPr="0006308D" w:rsidRDefault="00F92C59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0" w:rsidRPr="0006308D" w:rsidRDefault="00F92C59" w:rsidP="0006308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930" w:rsidRPr="0006308D">
        <w:rPr>
          <w:rFonts w:ascii="Times New Roman" w:hAnsi="Times New Roman" w:cs="Times New Roman"/>
          <w:b/>
          <w:sz w:val="24"/>
          <w:szCs w:val="24"/>
        </w:rPr>
        <w:t>Резюме за възникнало бедствие на територията на община Лъки:</w:t>
      </w:r>
    </w:p>
    <w:p w:rsidR="00413034" w:rsidRPr="0006308D" w:rsidRDefault="00492600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За отчетния период на територията на община Лъки имаше едно обявено </w:t>
      </w:r>
      <w:r w:rsidR="00B61662" w:rsidRPr="0006308D">
        <w:rPr>
          <w:rFonts w:ascii="Times New Roman" w:hAnsi="Times New Roman" w:cs="Times New Roman"/>
          <w:sz w:val="24"/>
          <w:szCs w:val="24"/>
        </w:rPr>
        <w:t>Ч</w:t>
      </w:r>
      <w:r w:rsidRPr="0006308D">
        <w:rPr>
          <w:rFonts w:ascii="Times New Roman" w:hAnsi="Times New Roman" w:cs="Times New Roman"/>
          <w:sz w:val="24"/>
          <w:szCs w:val="24"/>
        </w:rPr>
        <w:t>астично бедствено положение</w:t>
      </w:r>
      <w:r w:rsidR="00B61662"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="00CA3F27" w:rsidRPr="0006308D">
        <w:rPr>
          <w:rFonts w:ascii="Times New Roman" w:hAnsi="Times New Roman" w:cs="Times New Roman"/>
          <w:sz w:val="24"/>
          <w:szCs w:val="24"/>
        </w:rPr>
        <w:t>със З</w:t>
      </w:r>
      <w:r w:rsidR="00321896" w:rsidRPr="0006308D">
        <w:rPr>
          <w:rFonts w:ascii="Times New Roman" w:hAnsi="Times New Roman" w:cs="Times New Roman"/>
          <w:sz w:val="24"/>
          <w:szCs w:val="24"/>
        </w:rPr>
        <w:t>аповед №155/01.09.2023г. на Кмета на общината</w:t>
      </w:r>
      <w:r w:rsidR="00AE774C" w:rsidRPr="0006308D">
        <w:rPr>
          <w:rFonts w:ascii="Times New Roman" w:hAnsi="Times New Roman" w:cs="Times New Roman"/>
          <w:sz w:val="24"/>
          <w:szCs w:val="24"/>
        </w:rPr>
        <w:t xml:space="preserve"> за част от територията </w:t>
      </w:r>
      <w:r w:rsidR="008054A9" w:rsidRPr="0006308D">
        <w:rPr>
          <w:rFonts w:ascii="Times New Roman" w:hAnsi="Times New Roman" w:cs="Times New Roman"/>
          <w:sz w:val="24"/>
          <w:szCs w:val="24"/>
        </w:rPr>
        <w:t>на община Лъки, в час</w:t>
      </w:r>
      <w:r w:rsidR="003C1761" w:rsidRPr="0006308D">
        <w:rPr>
          <w:rFonts w:ascii="Times New Roman" w:hAnsi="Times New Roman" w:cs="Times New Roman"/>
          <w:sz w:val="24"/>
          <w:szCs w:val="24"/>
        </w:rPr>
        <w:t>т</w:t>
      </w:r>
      <w:r w:rsidR="008054A9" w:rsidRPr="0006308D">
        <w:rPr>
          <w:rFonts w:ascii="Times New Roman" w:hAnsi="Times New Roman" w:cs="Times New Roman"/>
          <w:sz w:val="24"/>
          <w:szCs w:val="24"/>
        </w:rPr>
        <w:t>ност за района на село Югово</w:t>
      </w:r>
      <w:r w:rsidR="00321896" w:rsidRPr="0006308D">
        <w:rPr>
          <w:rFonts w:ascii="Times New Roman" w:hAnsi="Times New Roman" w:cs="Times New Roman"/>
          <w:sz w:val="24"/>
          <w:szCs w:val="24"/>
        </w:rPr>
        <w:t xml:space="preserve"> в близост до водопад „</w:t>
      </w:r>
      <w:proofErr w:type="spellStart"/>
      <w:r w:rsidR="00321896" w:rsidRPr="0006308D">
        <w:rPr>
          <w:rFonts w:ascii="Times New Roman" w:hAnsi="Times New Roman" w:cs="Times New Roman"/>
          <w:sz w:val="24"/>
          <w:szCs w:val="24"/>
        </w:rPr>
        <w:t>Сливодолското</w:t>
      </w:r>
      <w:proofErr w:type="spellEnd"/>
      <w:r w:rsidR="00321896" w:rsidRPr="0006308D">
        <w:rPr>
          <w:rFonts w:ascii="Times New Roman" w:hAnsi="Times New Roman" w:cs="Times New Roman"/>
          <w:sz w:val="24"/>
          <w:szCs w:val="24"/>
        </w:rPr>
        <w:t xml:space="preserve"> падало“. Обстоятелствата за обявяване на бедственото положение бяха свързани с продължително засушаване в землището на село Югово, с непосредствена опасност за нанасяне на щети върху селскостопански и горски масиви-гора, без реална опасност за навлизане в населеното място. </w:t>
      </w:r>
    </w:p>
    <w:p w:rsidR="00AE774C" w:rsidRPr="0006308D" w:rsidRDefault="00321896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Пожарът е възникнал в труднодостъпна мес</w:t>
      </w:r>
      <w:r w:rsidR="00413034" w:rsidRPr="0006308D">
        <w:rPr>
          <w:rFonts w:ascii="Times New Roman" w:hAnsi="Times New Roman" w:cs="Times New Roman"/>
          <w:sz w:val="24"/>
          <w:szCs w:val="24"/>
        </w:rPr>
        <w:t>т</w:t>
      </w:r>
      <w:r w:rsidR="00CC48FC" w:rsidRPr="0006308D">
        <w:rPr>
          <w:rFonts w:ascii="Times New Roman" w:hAnsi="Times New Roman" w:cs="Times New Roman"/>
          <w:sz w:val="24"/>
          <w:szCs w:val="24"/>
        </w:rPr>
        <w:t>ност и</w:t>
      </w:r>
      <w:r w:rsidRPr="0006308D">
        <w:rPr>
          <w:rFonts w:ascii="Times New Roman" w:hAnsi="Times New Roman" w:cs="Times New Roman"/>
          <w:sz w:val="24"/>
          <w:szCs w:val="24"/>
        </w:rPr>
        <w:t xml:space="preserve"> бъ</w:t>
      </w:r>
      <w:r w:rsidR="00413034" w:rsidRPr="0006308D">
        <w:rPr>
          <w:rFonts w:ascii="Times New Roman" w:hAnsi="Times New Roman" w:cs="Times New Roman"/>
          <w:sz w:val="24"/>
          <w:szCs w:val="24"/>
        </w:rPr>
        <w:t>р</w:t>
      </w:r>
      <w:r w:rsidRPr="0006308D">
        <w:rPr>
          <w:rFonts w:ascii="Times New Roman" w:hAnsi="Times New Roman" w:cs="Times New Roman"/>
          <w:sz w:val="24"/>
          <w:szCs w:val="24"/>
        </w:rPr>
        <w:t>зо се разрастваше пор</w:t>
      </w:r>
      <w:r w:rsidR="00FF26C4" w:rsidRPr="0006308D">
        <w:rPr>
          <w:rFonts w:ascii="Times New Roman" w:hAnsi="Times New Roman" w:cs="Times New Roman"/>
          <w:sz w:val="24"/>
          <w:szCs w:val="24"/>
        </w:rPr>
        <w:t xml:space="preserve">ади високите температури, липсата на </w:t>
      </w:r>
      <w:r w:rsidRPr="0006308D">
        <w:rPr>
          <w:rFonts w:ascii="Times New Roman" w:hAnsi="Times New Roman" w:cs="Times New Roman"/>
          <w:sz w:val="24"/>
          <w:szCs w:val="24"/>
        </w:rPr>
        <w:t xml:space="preserve"> инфраструктура за придвижване на хора и</w:t>
      </w:r>
      <w:r w:rsidR="00FF26C4" w:rsidRPr="0006308D">
        <w:rPr>
          <w:rFonts w:ascii="Times New Roman" w:hAnsi="Times New Roman" w:cs="Times New Roman"/>
          <w:sz w:val="24"/>
          <w:szCs w:val="24"/>
        </w:rPr>
        <w:t xml:space="preserve"> пожарогасителна техника, </w:t>
      </w:r>
      <w:r w:rsidRPr="0006308D">
        <w:rPr>
          <w:rFonts w:ascii="Times New Roman" w:hAnsi="Times New Roman" w:cs="Times New Roman"/>
          <w:sz w:val="24"/>
          <w:szCs w:val="24"/>
        </w:rPr>
        <w:t>сериозно затрудняваше работата на екипите и създаваше опасност за увеличаване на неговите размери.</w:t>
      </w:r>
    </w:p>
    <w:p w:rsidR="00321896" w:rsidRPr="0006308D" w:rsidRDefault="00413034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Предвид</w:t>
      </w:r>
      <w:r w:rsidR="00321896" w:rsidRPr="0006308D">
        <w:rPr>
          <w:rFonts w:ascii="Times New Roman" w:hAnsi="Times New Roman" w:cs="Times New Roman"/>
          <w:sz w:val="24"/>
          <w:szCs w:val="24"/>
        </w:rPr>
        <w:t xml:space="preserve"> горното беше изпратено писмо с наш изх. № К-631/04.09.2023г. до Кмета на община Пловдив за съдействие на доброволното формирование към община Пловдив „Пловдив</w:t>
      </w:r>
      <w:r w:rsidR="0071664A" w:rsidRPr="0006308D">
        <w:rPr>
          <w:rFonts w:ascii="Times New Roman" w:hAnsi="Times New Roman" w:cs="Times New Roman"/>
          <w:sz w:val="24"/>
          <w:szCs w:val="24"/>
        </w:rPr>
        <w:t>-</w:t>
      </w:r>
      <w:r w:rsidR="00321896" w:rsidRPr="0006308D">
        <w:rPr>
          <w:rFonts w:ascii="Times New Roman" w:hAnsi="Times New Roman" w:cs="Times New Roman"/>
          <w:sz w:val="24"/>
          <w:szCs w:val="24"/>
        </w:rPr>
        <w:t>112“</w:t>
      </w:r>
      <w:r w:rsidR="0071664A" w:rsidRPr="0006308D">
        <w:rPr>
          <w:rFonts w:ascii="Times New Roman" w:hAnsi="Times New Roman" w:cs="Times New Roman"/>
          <w:sz w:val="24"/>
          <w:szCs w:val="24"/>
        </w:rPr>
        <w:t xml:space="preserve"> РВ - 155 - 01</w:t>
      </w:r>
      <w:r w:rsidRPr="0006308D">
        <w:rPr>
          <w:rFonts w:ascii="Times New Roman" w:hAnsi="Times New Roman" w:cs="Times New Roman"/>
          <w:sz w:val="24"/>
          <w:szCs w:val="24"/>
        </w:rPr>
        <w:t>, което да се включи</w:t>
      </w:r>
      <w:r w:rsidR="00321896" w:rsidRPr="0006308D">
        <w:rPr>
          <w:rFonts w:ascii="Times New Roman" w:hAnsi="Times New Roman" w:cs="Times New Roman"/>
          <w:sz w:val="24"/>
          <w:szCs w:val="24"/>
        </w:rPr>
        <w:t xml:space="preserve"> в работата на екипите с цел по-бързо потушаване на възникналия пожар.</w:t>
      </w:r>
    </w:p>
    <w:p w:rsidR="00AE774C" w:rsidRPr="0006308D" w:rsidRDefault="00F76E91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изпълнение на чл.51, ал.3 от ЗЗБ, с</w:t>
      </w:r>
      <w:r w:rsidR="00825BD6" w:rsidRPr="0006308D">
        <w:rPr>
          <w:rFonts w:ascii="Times New Roman" w:hAnsi="Times New Roman" w:cs="Times New Roman"/>
          <w:sz w:val="24"/>
          <w:szCs w:val="24"/>
        </w:rPr>
        <w:t>ъс З</w:t>
      </w:r>
      <w:r w:rsidR="00CE79ED" w:rsidRPr="0006308D">
        <w:rPr>
          <w:rFonts w:ascii="Times New Roman" w:hAnsi="Times New Roman" w:cs="Times New Roman"/>
          <w:sz w:val="24"/>
          <w:szCs w:val="24"/>
        </w:rPr>
        <w:t>аповед № 193/04.09.2023г. на Кмета на община Лъки беше отменено частичното бедствено положение за района на село Югово, поради отпадане на обстоятелствата, послужили като основание за обявяването му.</w:t>
      </w:r>
    </w:p>
    <w:p w:rsidR="005114EC" w:rsidRPr="0006308D" w:rsidRDefault="005114E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изпълнение на чл.49, ал.2 от ЗЗБ копие от заповедта за обявяв</w:t>
      </w:r>
      <w:r w:rsidR="00A914A1" w:rsidRPr="0006308D">
        <w:rPr>
          <w:rFonts w:ascii="Times New Roman" w:hAnsi="Times New Roman" w:cs="Times New Roman"/>
          <w:sz w:val="24"/>
          <w:szCs w:val="24"/>
        </w:rPr>
        <w:t>ане и отменяне на бедственото положение са изпратени</w:t>
      </w:r>
      <w:r w:rsidRPr="0006308D">
        <w:rPr>
          <w:rFonts w:ascii="Times New Roman" w:hAnsi="Times New Roman" w:cs="Times New Roman"/>
          <w:sz w:val="24"/>
          <w:szCs w:val="24"/>
        </w:rPr>
        <w:t xml:space="preserve"> незабавно на Областния управител на област Пловдив и на М</w:t>
      </w:r>
      <w:r w:rsidR="00A914A1" w:rsidRPr="0006308D">
        <w:rPr>
          <w:rFonts w:ascii="Times New Roman" w:hAnsi="Times New Roman" w:cs="Times New Roman"/>
          <w:sz w:val="24"/>
          <w:szCs w:val="24"/>
        </w:rPr>
        <w:t xml:space="preserve">инистъра на вътрешните работи, както и до РСПБЗН град Асеновград и РУ „Полиция“ град Асеновград. </w:t>
      </w:r>
    </w:p>
    <w:p w:rsidR="00A914A1" w:rsidRPr="0006308D" w:rsidRDefault="00A914A1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С цел навременно информиране на населението, заповедите бяха публикувани и на сайта на община Лъки.</w:t>
      </w:r>
    </w:p>
    <w:p w:rsidR="0071664A" w:rsidRPr="0006308D" w:rsidRDefault="00CF5606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През м. октомври във връзка с получен сигнал за възникнал горски пожар отново в местността „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Сливодолското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падало“ с наше писмо с изх. № К -751/23.10.2023г. </w:t>
      </w:r>
      <w:r w:rsidR="0071664A" w:rsidRPr="0006308D">
        <w:rPr>
          <w:rFonts w:ascii="Times New Roman" w:hAnsi="Times New Roman" w:cs="Times New Roman"/>
          <w:sz w:val="24"/>
          <w:szCs w:val="24"/>
        </w:rPr>
        <w:t>до Кмета на община Асеновград беше поискано съдействие за включване на Доброволното формирование ДФ "</w:t>
      </w:r>
      <w:proofErr w:type="spellStart"/>
      <w:r w:rsidR="0071664A" w:rsidRPr="0006308D">
        <w:rPr>
          <w:rFonts w:ascii="Times New Roman" w:hAnsi="Times New Roman" w:cs="Times New Roman"/>
          <w:sz w:val="24"/>
          <w:szCs w:val="24"/>
        </w:rPr>
        <w:t>Асеневци</w:t>
      </w:r>
      <w:proofErr w:type="spellEnd"/>
      <w:r w:rsidR="0071664A" w:rsidRPr="0006308D">
        <w:rPr>
          <w:rFonts w:ascii="Times New Roman" w:hAnsi="Times New Roman" w:cs="Times New Roman"/>
          <w:sz w:val="24"/>
          <w:szCs w:val="24"/>
        </w:rPr>
        <w:t xml:space="preserve">" РВ - 146 – 01 за по-бързо потушаване на възникналия пожар. </w:t>
      </w:r>
    </w:p>
    <w:p w:rsidR="005A0D71" w:rsidRPr="00BB0AB9" w:rsidRDefault="0071664A" w:rsidP="00BB0A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Кмета на община Лъки изказва огромни благодарности за оказаното съдействие на всички включили се в пожарогасителната дейност.</w:t>
      </w:r>
    </w:p>
    <w:p w:rsidR="005C557E" w:rsidRPr="0006308D" w:rsidRDefault="005C557E" w:rsidP="0006308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 xml:space="preserve">3.Профил на риска от бедствия на Община Лъки. </w:t>
      </w:r>
    </w:p>
    <w:p w:rsidR="00635EC2" w:rsidRPr="0006308D" w:rsidRDefault="00635EC2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Профилът на риска осигурява широка картина на природната, социалната, инфраструктурната и икономическата среда в района на действие на СНРБ и посочва вероятността от въздействие на различните опасности върху общината.</w:t>
      </w:r>
    </w:p>
    <w:p w:rsidR="00635EC2" w:rsidRPr="0006308D" w:rsidRDefault="00635EC2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lastRenderedPageBreak/>
        <w:t xml:space="preserve"> Профилът на риска включва анализ на вероятността и последствията от тези опасности. </w:t>
      </w:r>
    </w:p>
    <w:p w:rsidR="00B17482" w:rsidRPr="0006308D" w:rsidRDefault="00635EC2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Профилът на риска се основава на местните опасности и рискове, с което се отчита разнообразието от опасности за общинската територия.</w:t>
      </w:r>
    </w:p>
    <w:p w:rsidR="005C557E" w:rsidRPr="0006308D" w:rsidRDefault="005C557E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Възможни бедствия, които могат да възникнат на територията на Община </w:t>
      </w:r>
      <w:r w:rsidR="006F348E" w:rsidRPr="0006308D">
        <w:rPr>
          <w:rFonts w:ascii="Times New Roman" w:hAnsi="Times New Roman" w:cs="Times New Roman"/>
          <w:sz w:val="24"/>
          <w:szCs w:val="24"/>
        </w:rPr>
        <w:t>Лъки</w:t>
      </w:r>
      <w:r w:rsidRPr="0006308D">
        <w:rPr>
          <w:rFonts w:ascii="Times New Roman" w:hAnsi="Times New Roman" w:cs="Times New Roman"/>
          <w:sz w:val="24"/>
          <w:szCs w:val="24"/>
        </w:rPr>
        <w:t>, като най-рискови са определени и са с приоритет на превенция:</w:t>
      </w:r>
    </w:p>
    <w:p w:rsidR="005C557E" w:rsidRPr="0006308D" w:rsidRDefault="005C557E" w:rsidP="0006308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Горски пожари</w:t>
      </w:r>
    </w:p>
    <w:p w:rsidR="005C557E" w:rsidRPr="0006308D" w:rsidRDefault="005C557E" w:rsidP="0006308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Проливни валежи</w:t>
      </w:r>
    </w:p>
    <w:p w:rsidR="005C557E" w:rsidRPr="0006308D" w:rsidRDefault="005C557E" w:rsidP="0006308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Земетресение</w:t>
      </w:r>
    </w:p>
    <w:p w:rsidR="00B3794D" w:rsidRPr="0006308D" w:rsidRDefault="00B3794D" w:rsidP="0006308D">
      <w:pPr>
        <w:pStyle w:val="a7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Pr="0006308D" w:rsidRDefault="008B0975" w:rsidP="0006308D">
      <w:pPr>
        <w:pStyle w:val="a7"/>
        <w:spacing w:line="240" w:lineRule="auto"/>
        <w:ind w:left="1428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4. Резюме на планираните мерки и дейности за превенция:</w:t>
      </w:r>
    </w:p>
    <w:p w:rsidR="00635EC2" w:rsidRPr="0006308D" w:rsidRDefault="00635EC2" w:rsidP="0006308D">
      <w:pPr>
        <w:pStyle w:val="a7"/>
        <w:spacing w:line="240" w:lineRule="auto"/>
        <w:ind w:left="1428" w:hanging="7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5A2F" w:rsidRPr="0006308D" w:rsidRDefault="00AF7ADF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О</w:t>
      </w:r>
      <w:r w:rsidR="004566FD" w:rsidRPr="0006308D">
        <w:rPr>
          <w:rFonts w:ascii="Times New Roman" w:hAnsi="Times New Roman" w:cs="Times New Roman"/>
          <w:sz w:val="24"/>
          <w:szCs w:val="24"/>
        </w:rPr>
        <w:t>бщина Лъки има разработена Програма за намаляване на риска от бедствия, която е у</w:t>
      </w:r>
      <w:r w:rsidR="00E22B71" w:rsidRPr="0006308D">
        <w:rPr>
          <w:rFonts w:ascii="Times New Roman" w:hAnsi="Times New Roman" w:cs="Times New Roman"/>
          <w:sz w:val="24"/>
          <w:szCs w:val="24"/>
        </w:rPr>
        <w:t>твърдена от Кмета на общината</w:t>
      </w:r>
      <w:r w:rsidR="004566FD" w:rsidRPr="0006308D">
        <w:rPr>
          <w:rFonts w:ascii="Times New Roman" w:hAnsi="Times New Roman" w:cs="Times New Roman"/>
          <w:sz w:val="24"/>
          <w:szCs w:val="24"/>
        </w:rPr>
        <w:t xml:space="preserve"> и съгласувана от Председателя на областния съвет за намаляване на риска от бедствия. </w:t>
      </w:r>
    </w:p>
    <w:p w:rsidR="00635EC2" w:rsidRPr="0006308D" w:rsidRDefault="004566FD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изпълнение на чл. 6д, ал. 3 от ЗЗБ и докладна записка с вх. № 192/21.08.2023г. от Кмета на община Лъки</w:t>
      </w:r>
      <w:r w:rsidR="00A03ED3" w:rsidRPr="0006308D">
        <w:rPr>
          <w:rFonts w:ascii="Times New Roman" w:hAnsi="Times New Roman" w:cs="Times New Roman"/>
          <w:sz w:val="24"/>
          <w:szCs w:val="24"/>
        </w:rPr>
        <w:t>, Програмата за НРБ е приета с Решение № 329/31.08.2023г. на Общински съвет град Лъки.</w:t>
      </w:r>
    </w:p>
    <w:p w:rsidR="00A03ED3" w:rsidRPr="0006308D" w:rsidRDefault="00A03ED3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С наше писмо с изх. № К-664/13.09.2023г. Решение № 329/31.08.2023г. на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град  Лъки е изпра</w:t>
      </w:r>
      <w:r w:rsidR="00E528D2" w:rsidRPr="0006308D">
        <w:rPr>
          <w:rFonts w:ascii="Times New Roman" w:hAnsi="Times New Roman" w:cs="Times New Roman"/>
          <w:sz w:val="24"/>
          <w:szCs w:val="24"/>
        </w:rPr>
        <w:t xml:space="preserve">тено до Председателя на </w:t>
      </w:r>
      <w:proofErr w:type="spellStart"/>
      <w:r w:rsidR="00E528D2" w:rsidRPr="0006308D">
        <w:rPr>
          <w:rFonts w:ascii="Times New Roman" w:hAnsi="Times New Roman" w:cs="Times New Roman"/>
          <w:sz w:val="24"/>
          <w:szCs w:val="24"/>
        </w:rPr>
        <w:t>ОблСНРБ</w:t>
      </w:r>
      <w:proofErr w:type="spellEnd"/>
      <w:r w:rsidR="00E528D2" w:rsidRPr="0006308D">
        <w:rPr>
          <w:rFonts w:ascii="Times New Roman" w:hAnsi="Times New Roman" w:cs="Times New Roman"/>
          <w:sz w:val="24"/>
          <w:szCs w:val="24"/>
        </w:rPr>
        <w:t xml:space="preserve"> гр. Пловдив.</w:t>
      </w:r>
    </w:p>
    <w:p w:rsidR="00AA5A2F" w:rsidRPr="0006308D" w:rsidRDefault="00AA5A2F" w:rsidP="0006308D">
      <w:pPr>
        <w:pStyle w:val="a7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C2D10" w:rsidRDefault="00AA5A2F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На основание чл.6д, ал.5 от ЗЗБ за изпълнение на общинската програма за намал</w:t>
      </w:r>
      <w:r w:rsidR="008F1851">
        <w:rPr>
          <w:rFonts w:ascii="Times New Roman" w:hAnsi="Times New Roman" w:cs="Times New Roman"/>
          <w:sz w:val="24"/>
          <w:szCs w:val="24"/>
        </w:rPr>
        <w:t>яване на риска от бедствия е</w:t>
      </w:r>
      <w:r w:rsidRPr="0006308D">
        <w:rPr>
          <w:rFonts w:ascii="Times New Roman" w:hAnsi="Times New Roman" w:cs="Times New Roman"/>
          <w:sz w:val="24"/>
          <w:szCs w:val="24"/>
        </w:rPr>
        <w:t xml:space="preserve"> разработен и приет</w:t>
      </w:r>
      <w:r w:rsidR="005E02D1" w:rsidRPr="0006308D">
        <w:rPr>
          <w:rFonts w:ascii="Times New Roman" w:hAnsi="Times New Roman" w:cs="Times New Roman"/>
          <w:sz w:val="24"/>
          <w:szCs w:val="24"/>
        </w:rPr>
        <w:t xml:space="preserve"> Г</w:t>
      </w:r>
      <w:r w:rsidRPr="0006308D">
        <w:rPr>
          <w:rFonts w:ascii="Times New Roman" w:hAnsi="Times New Roman" w:cs="Times New Roman"/>
          <w:sz w:val="24"/>
          <w:szCs w:val="24"/>
        </w:rPr>
        <w:t>одишен план</w:t>
      </w:r>
      <w:r w:rsidR="005E02D1" w:rsidRPr="0006308D">
        <w:rPr>
          <w:rFonts w:ascii="Times New Roman" w:hAnsi="Times New Roman" w:cs="Times New Roman"/>
          <w:sz w:val="24"/>
          <w:szCs w:val="24"/>
        </w:rPr>
        <w:t xml:space="preserve"> з</w:t>
      </w:r>
      <w:r w:rsidRPr="0006308D">
        <w:rPr>
          <w:rFonts w:ascii="Times New Roman" w:hAnsi="Times New Roman" w:cs="Times New Roman"/>
          <w:sz w:val="24"/>
          <w:szCs w:val="24"/>
        </w:rPr>
        <w:t xml:space="preserve">а изпълнение на Общинската програма за намаляване на риска от бедствия </w:t>
      </w:r>
      <w:r w:rsidR="005E02D1" w:rsidRPr="0006308D">
        <w:rPr>
          <w:rFonts w:ascii="Times New Roman" w:hAnsi="Times New Roman" w:cs="Times New Roman"/>
          <w:sz w:val="24"/>
          <w:szCs w:val="24"/>
        </w:rPr>
        <w:t>през 2023</w:t>
      </w:r>
      <w:r w:rsidRPr="0006308D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E02D1" w:rsidRPr="0006308D">
        <w:rPr>
          <w:rFonts w:ascii="Times New Roman" w:hAnsi="Times New Roman" w:cs="Times New Roman"/>
          <w:sz w:val="24"/>
          <w:szCs w:val="24"/>
        </w:rPr>
        <w:t>.</w:t>
      </w:r>
    </w:p>
    <w:p w:rsidR="008900A1" w:rsidRPr="0006308D" w:rsidRDefault="008900A1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Годишният доклад за състоянието на защитата при бедствия за 2022г. е изпратен до Областния съвет за намаляване на риска от бедствия с писмо с изх. № К-150/17.03.2023г.</w:t>
      </w:r>
    </w:p>
    <w:p w:rsidR="006E723F" w:rsidRPr="0006308D" w:rsidRDefault="006E723F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1E4" w:rsidRPr="0006308D" w:rsidRDefault="003815E7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E72" w:rsidRPr="0006308D">
        <w:rPr>
          <w:rFonts w:ascii="Times New Roman" w:hAnsi="Times New Roman" w:cs="Times New Roman"/>
          <w:sz w:val="24"/>
          <w:szCs w:val="24"/>
        </w:rPr>
        <w:t>В резултат</w:t>
      </w:r>
      <w:r w:rsidR="00CF01E4" w:rsidRPr="0006308D">
        <w:rPr>
          <w:rFonts w:ascii="Times New Roman" w:hAnsi="Times New Roman" w:cs="Times New Roman"/>
          <w:sz w:val="24"/>
          <w:szCs w:val="24"/>
        </w:rPr>
        <w:t xml:space="preserve"> на настъпилите кадрови промени са актуализирани следните:</w:t>
      </w:r>
    </w:p>
    <w:p w:rsidR="006E723F" w:rsidRPr="0006308D" w:rsidRDefault="00CF01E4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="009E7E72" w:rsidRPr="0006308D">
        <w:rPr>
          <w:rFonts w:ascii="Times New Roman" w:hAnsi="Times New Roman" w:cs="Times New Roman"/>
          <w:sz w:val="24"/>
          <w:szCs w:val="24"/>
        </w:rPr>
        <w:t>З</w:t>
      </w:r>
      <w:r w:rsidR="006E723F" w:rsidRPr="0006308D">
        <w:rPr>
          <w:rFonts w:ascii="Times New Roman" w:hAnsi="Times New Roman" w:cs="Times New Roman"/>
          <w:sz w:val="24"/>
          <w:szCs w:val="24"/>
        </w:rPr>
        <w:t>аповед №</w:t>
      </w:r>
      <w:r w:rsidRPr="0006308D">
        <w:rPr>
          <w:rFonts w:ascii="Times New Roman" w:hAnsi="Times New Roman" w:cs="Times New Roman"/>
          <w:sz w:val="24"/>
          <w:szCs w:val="24"/>
        </w:rPr>
        <w:t xml:space="preserve"> 114/13.06.2023г.</w:t>
      </w:r>
      <w:r w:rsidR="006E723F" w:rsidRPr="0006308D">
        <w:rPr>
          <w:rFonts w:ascii="Times New Roman" w:hAnsi="Times New Roman" w:cs="Times New Roman"/>
          <w:sz w:val="24"/>
          <w:szCs w:val="24"/>
        </w:rPr>
        <w:t xml:space="preserve"> състава на общинския съвет за НРБ.</w:t>
      </w:r>
    </w:p>
    <w:p w:rsidR="006E723F" w:rsidRDefault="00CF01E4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З</w:t>
      </w:r>
      <w:r w:rsidR="006E723F" w:rsidRPr="0006308D">
        <w:rPr>
          <w:rFonts w:ascii="Times New Roman" w:hAnsi="Times New Roman" w:cs="Times New Roman"/>
          <w:sz w:val="24"/>
          <w:szCs w:val="24"/>
        </w:rPr>
        <w:t xml:space="preserve">аповед № </w:t>
      </w:r>
      <w:r w:rsidRPr="0006308D">
        <w:rPr>
          <w:rFonts w:ascii="Times New Roman" w:hAnsi="Times New Roman" w:cs="Times New Roman"/>
          <w:sz w:val="24"/>
          <w:szCs w:val="24"/>
        </w:rPr>
        <w:t xml:space="preserve">121/16.06.2023г. </w:t>
      </w:r>
      <w:r w:rsidR="006E723F" w:rsidRPr="0006308D">
        <w:rPr>
          <w:rFonts w:ascii="Times New Roman" w:hAnsi="Times New Roman" w:cs="Times New Roman"/>
          <w:sz w:val="24"/>
          <w:szCs w:val="24"/>
        </w:rPr>
        <w:t>състава на общинския Щаб за изпълнение на общинския план за защита при бедствия.</w:t>
      </w:r>
    </w:p>
    <w:p w:rsidR="005A0D71" w:rsidRPr="0006308D" w:rsidRDefault="005A0D71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7F7" w:rsidRPr="0006308D" w:rsidRDefault="001217F7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Община Лъки има разработен План за защита при бедствия, който е приет с Решение № 335/ 19.09.2019г.</w:t>
      </w:r>
      <w:r w:rsidR="00FE3B9C">
        <w:rPr>
          <w:rFonts w:ascii="Times New Roman" w:hAnsi="Times New Roman" w:cs="Times New Roman"/>
          <w:sz w:val="24"/>
          <w:szCs w:val="24"/>
        </w:rPr>
        <w:t xml:space="preserve"> на Общински съвет град Лъки</w:t>
      </w:r>
      <w:r w:rsidR="003412FE" w:rsidRPr="0006308D">
        <w:rPr>
          <w:rFonts w:ascii="Times New Roman" w:hAnsi="Times New Roman" w:cs="Times New Roman"/>
          <w:sz w:val="24"/>
          <w:szCs w:val="24"/>
        </w:rPr>
        <w:t xml:space="preserve"> /</w:t>
      </w:r>
      <w:r w:rsidR="006A7D1C" w:rsidRPr="0006308D">
        <w:rPr>
          <w:rFonts w:ascii="Times New Roman" w:hAnsi="Times New Roman" w:cs="Times New Roman"/>
          <w:sz w:val="24"/>
          <w:szCs w:val="24"/>
        </w:rPr>
        <w:t>необходима е актуализа</w:t>
      </w:r>
      <w:r w:rsidR="003412FE" w:rsidRPr="0006308D">
        <w:rPr>
          <w:rFonts w:ascii="Times New Roman" w:hAnsi="Times New Roman" w:cs="Times New Roman"/>
          <w:sz w:val="24"/>
          <w:szCs w:val="24"/>
        </w:rPr>
        <w:t>ция/.</w:t>
      </w:r>
    </w:p>
    <w:p w:rsidR="000E2127" w:rsidRPr="0006308D" w:rsidRDefault="000E2127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127" w:rsidRPr="0006308D" w:rsidRDefault="000E2127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През 2023г. </w:t>
      </w:r>
      <w:r w:rsidRPr="0006308D">
        <w:rPr>
          <w:rFonts w:ascii="Times New Roman" w:hAnsi="Times New Roman" w:cs="Times New Roman"/>
          <w:bCs/>
          <w:sz w:val="24"/>
          <w:szCs w:val="24"/>
        </w:rPr>
        <w:t>на основание чл. 108.</w:t>
      </w:r>
      <w:r w:rsidRPr="0006308D">
        <w:rPr>
          <w:rFonts w:ascii="Times New Roman" w:hAnsi="Times New Roman" w:cs="Times New Roman"/>
          <w:sz w:val="24"/>
          <w:szCs w:val="24"/>
        </w:rPr>
        <w:t xml:space="preserve"> (1) от Закона за опазване на околната среда /ЗООС/ и чл. 18, ал. 1 от </w:t>
      </w:r>
      <w:r w:rsidRPr="0006308D">
        <w:rPr>
          <w:rFonts w:ascii="Times New Roman" w:hAnsi="Times New Roman" w:cs="Times New Roman"/>
          <w:bCs/>
          <w:sz w:val="24"/>
          <w:szCs w:val="24"/>
        </w:rPr>
        <w:t>Наредба за предотвратяване на големи аварии с опасни вещества и ограничаване на последствията от тях по Приложение № 5, т.</w:t>
      </w:r>
      <w:r w:rsidRPr="0006308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6308D">
        <w:rPr>
          <w:rFonts w:ascii="Times New Roman" w:hAnsi="Times New Roman" w:cs="Times New Roman"/>
          <w:bCs/>
          <w:sz w:val="24"/>
          <w:szCs w:val="24"/>
        </w:rPr>
        <w:t xml:space="preserve">, като част от общинския план за защита при бедствия по чл. 9, ал. 10 и 11 от Закона за защита при бедствия, </w:t>
      </w:r>
      <w:r w:rsidRPr="0006308D">
        <w:rPr>
          <w:rFonts w:ascii="Times New Roman" w:hAnsi="Times New Roman" w:cs="Times New Roman"/>
          <w:sz w:val="24"/>
          <w:szCs w:val="24"/>
        </w:rPr>
        <w:t xml:space="preserve">община Лъки е разработила /ВАП/ </w:t>
      </w:r>
      <w:r w:rsidRPr="0006308D">
        <w:rPr>
          <w:rFonts w:ascii="Times New Roman" w:hAnsi="Times New Roman" w:cs="Times New Roman"/>
          <w:bCs/>
          <w:sz w:val="24"/>
          <w:szCs w:val="24"/>
        </w:rPr>
        <w:t xml:space="preserve">Външен авариен план за </w:t>
      </w:r>
      <w:proofErr w:type="spellStart"/>
      <w:r w:rsidRPr="0006308D">
        <w:rPr>
          <w:rFonts w:ascii="Times New Roman" w:hAnsi="Times New Roman" w:cs="Times New Roman"/>
          <w:bCs/>
          <w:sz w:val="24"/>
          <w:szCs w:val="24"/>
        </w:rPr>
        <w:t>Хвостохранилище</w:t>
      </w:r>
      <w:proofErr w:type="spellEnd"/>
      <w:r w:rsidRPr="0006308D">
        <w:rPr>
          <w:rFonts w:ascii="Times New Roman" w:hAnsi="Times New Roman" w:cs="Times New Roman"/>
          <w:bCs/>
          <w:sz w:val="24"/>
          <w:szCs w:val="24"/>
        </w:rPr>
        <w:t xml:space="preserve"> "Лъки 2- комплекс" – предприятие с висок рисков потенциал /ПВРП/. </w:t>
      </w:r>
    </w:p>
    <w:p w:rsidR="00802031" w:rsidRPr="0006308D" w:rsidRDefault="000E2127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ВАП е утвърден от Кмета на община Лъки и съгласуван с </w:t>
      </w:r>
      <w:r w:rsidR="00CF5CF7" w:rsidRPr="0006308D">
        <w:rPr>
          <w:rFonts w:ascii="Times New Roman" w:hAnsi="Times New Roman" w:cs="Times New Roman"/>
          <w:sz w:val="24"/>
          <w:szCs w:val="24"/>
        </w:rPr>
        <w:t>оператора на предприятието, с РИОСВ Смолян с писмо с изх. № КПД-03-209</w:t>
      </w:r>
      <w:r w:rsidR="00CF5CF7" w:rsidRPr="000630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F5CF7" w:rsidRPr="0006308D">
        <w:rPr>
          <w:rFonts w:ascii="Times New Roman" w:hAnsi="Times New Roman" w:cs="Times New Roman"/>
          <w:sz w:val="24"/>
          <w:szCs w:val="24"/>
        </w:rPr>
        <w:t>1</w:t>
      </w:r>
      <w:r w:rsidR="00CF5CF7" w:rsidRPr="000630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F5CF7" w:rsidRPr="0006308D">
        <w:rPr>
          <w:rFonts w:ascii="Times New Roman" w:hAnsi="Times New Roman" w:cs="Times New Roman"/>
          <w:sz w:val="24"/>
          <w:szCs w:val="24"/>
        </w:rPr>
        <w:t>/05.10.2023г. и с РД „ПБЗН“ Пловдив.</w:t>
      </w:r>
    </w:p>
    <w:p w:rsidR="00106610" w:rsidRPr="0006308D" w:rsidRDefault="00106610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ВАП както и </w:t>
      </w:r>
      <w:r w:rsidRPr="0006308D">
        <w:rPr>
          <w:rFonts w:ascii="Times New Roman" w:hAnsi="Times New Roman" w:cs="Times New Roman"/>
          <w:bCs/>
          <w:sz w:val="24"/>
          <w:szCs w:val="24"/>
        </w:rPr>
        <w:t>Регистъра</w:t>
      </w:r>
      <w:r w:rsidRPr="000630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308D">
        <w:rPr>
          <w:rFonts w:ascii="Times New Roman" w:hAnsi="Times New Roman" w:cs="Times New Roman"/>
          <w:sz w:val="24"/>
          <w:szCs w:val="24"/>
        </w:rPr>
        <w:t>на предприятията с нисък и висок рисков потенциал, попадащи в обхвата на глава седма, раздел първи от Закона за опазване на околната среда (ЗООС) са публикувани на страницата на община Лъки.</w:t>
      </w:r>
    </w:p>
    <w:p w:rsidR="00400811" w:rsidRPr="0006308D" w:rsidRDefault="00106610" w:rsidP="0006308D">
      <w:pPr>
        <w:pStyle w:val="a7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5F" w:rsidRPr="0006308D" w:rsidRDefault="00400811" w:rsidP="005A0D7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началото на тази година и в изпълнение на чл.108, ал. 7 от Закона за опазване на околната среда  и чл. 18, ал. 7 от „</w:t>
      </w:r>
      <w:r w:rsidRPr="0006308D">
        <w:rPr>
          <w:rFonts w:ascii="Times New Roman" w:hAnsi="Times New Roman" w:cs="Times New Roman"/>
          <w:bCs/>
          <w:sz w:val="24"/>
          <w:szCs w:val="24"/>
        </w:rPr>
        <w:t>Наредба за предотвратяване на големи аварии с опасни вещества и ограничаване на последствията от тях“,</w:t>
      </w:r>
      <w:r w:rsidRPr="00063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 xml:space="preserve">е предоставена до РИОСВ Смолян информация / протокол за проведени тренировки и учения на Външен авариен план на </w:t>
      </w:r>
      <w:r w:rsidRPr="0006308D">
        <w:rPr>
          <w:rFonts w:ascii="Times New Roman" w:hAnsi="Times New Roman" w:cs="Times New Roman"/>
          <w:sz w:val="24"/>
          <w:szCs w:val="24"/>
        </w:rPr>
        <w:lastRenderedPageBreak/>
        <w:t xml:space="preserve">община Лъки за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„Лъки-2 комплекс“,  ПСВРП, намиращо се на територията на община Лъки, съгласно приложение № 7 от Наредбата.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 Издадена е Заповед № 214-1/25.10.2023г. на Кмета на Община Лъки, относно</w:t>
      </w:r>
      <w:r w:rsidRPr="0006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>подготовката на община Лъки за зимен сезон 2023/2024</w:t>
      </w:r>
      <w:r w:rsidRPr="0006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 xml:space="preserve">и предприемане на превантивни мерки за осигуряване на нормално функциониране на пътната инфраструктура, снабдяването и услугите на територията на общината 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 С цел по-доброто взаимодействие при възникване на тежка зимна или аварийна обстановка, Общинска администрация е изготвила „План за зимно поддържане на пътна и улична мрежа на територията на общината за предстоящия зимен сезон“. 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Планът е утвърден със Заповед № 214/25.10.2023г., на Кмета на Община Лъки, който е изпратен на Областен управител на област Пловдив, с писмо с изх. № К-2109-1/31.10.2023г. 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Изготвен е и Доклад за подготовката на Община Лъки за зимен сезон 2023/2024г.</w:t>
      </w:r>
      <w:r w:rsidR="00AA7C0B">
        <w:rPr>
          <w:rFonts w:ascii="Times New Roman" w:hAnsi="Times New Roman" w:cs="Times New Roman"/>
          <w:sz w:val="24"/>
          <w:szCs w:val="24"/>
        </w:rPr>
        <w:t>, който</w:t>
      </w:r>
      <w:r w:rsidRPr="0006308D">
        <w:rPr>
          <w:rFonts w:ascii="Times New Roman" w:hAnsi="Times New Roman" w:cs="Times New Roman"/>
          <w:sz w:val="24"/>
          <w:szCs w:val="24"/>
        </w:rPr>
        <w:t xml:space="preserve"> е изпратен на Област</w:t>
      </w:r>
      <w:r w:rsidR="009346C5" w:rsidRPr="0006308D">
        <w:rPr>
          <w:rFonts w:ascii="Times New Roman" w:hAnsi="Times New Roman" w:cs="Times New Roman"/>
          <w:sz w:val="24"/>
          <w:szCs w:val="24"/>
        </w:rPr>
        <w:t>ния управител на Област Пловдив с наше писмо № К-2109-1/31.10.2023г.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В случай на необходимост Община Лъки установява контакт със съставните части на Единната спасителна система /ЕСС/ – БЧК, ПБЗН, РУ Полиция и ФСМП за възможностите за подпомагане. 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Зимното поддържане и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на четвъртокласната пътна мрежа и уличната такава през периода 2023/2024г. е подсигурено след проведена процедура през 2023г.- обществена поръчка с предмет ,,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опесъчаване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“. Избран е  изпълнител -</w:t>
      </w:r>
      <w:r w:rsidRPr="0006308D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Pr="0006308D">
        <w:rPr>
          <w:rFonts w:ascii="Times New Roman" w:hAnsi="Times New Roman" w:cs="Times New Roman"/>
          <w:b/>
          <w:sz w:val="24"/>
          <w:szCs w:val="24"/>
        </w:rPr>
        <w:t>Радиели</w:t>
      </w:r>
      <w:proofErr w:type="spellEnd"/>
      <w:r w:rsidRPr="0006308D">
        <w:rPr>
          <w:rFonts w:ascii="Times New Roman" w:hAnsi="Times New Roman" w:cs="Times New Roman"/>
          <w:b/>
          <w:sz w:val="24"/>
          <w:szCs w:val="24"/>
        </w:rPr>
        <w:t xml:space="preserve"> 07‘‘ ЕООД</w:t>
      </w:r>
      <w:r w:rsidRPr="0006308D">
        <w:rPr>
          <w:rFonts w:ascii="Times New Roman" w:hAnsi="Times New Roman" w:cs="Times New Roman"/>
          <w:sz w:val="24"/>
          <w:szCs w:val="24"/>
        </w:rPr>
        <w:t xml:space="preserve"> и има подписан договор № 32/30.10.2023г.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 Няма дублиране на техника и не се допуска такова при поддържане на републиканската и общинската пътна мрежа в общината.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 По договор с изпълнител имаме готовност и техника за извличане на закъсали тежки товарни автомобили. Също така общината разполага с комбиниран багер, който ще бъде в готовност и на разположение при възникване на такива ситуации.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Всички предприятия, както и учебни и социални заведения, бяха приведени в готовност за работа при зимни условия.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Имаме сключен договор за доставка на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за огрев, по-който се извършва периодични доставки след заявка от наша страна.</w:t>
      </w:r>
    </w:p>
    <w:p w:rsidR="00A64FF7" w:rsidRPr="0006308D" w:rsidRDefault="00A64FF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     За нуждите на общинска администрация гр. Лъки се осигурява дизелово гориво/нафта/, посредством заявени количества. </w:t>
      </w:r>
    </w:p>
    <w:p w:rsidR="00A64FF7" w:rsidRPr="0006308D" w:rsidRDefault="00A64FF7" w:rsidP="005A0D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Осигурени бяха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 за огрев за нуждите на ДПЛУИ с. Джурково – 15 тона; за СУ „Христо Ботев“ – 20 тона и за ДГ „Юрий Гагарин“ 10 тона. </w:t>
      </w:r>
    </w:p>
    <w:p w:rsidR="00A64FF7" w:rsidRPr="0006308D" w:rsidRDefault="00A64FF7" w:rsidP="005A0D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За опасните участъци в града и в кметствата към общината бяха осигурени инертни материали/ пясък, които при необходимост да бъдат на разположение на гражданите.</w:t>
      </w:r>
    </w:p>
    <w:p w:rsidR="005A0D71" w:rsidRPr="00155110" w:rsidRDefault="00D2468D" w:rsidP="00155110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8D">
        <w:rPr>
          <w:rFonts w:ascii="Times New Roman" w:hAnsi="Times New Roman" w:cs="Times New Roman"/>
          <w:sz w:val="24"/>
          <w:szCs w:val="24"/>
        </w:rPr>
        <w:t>През месец ноември 2023г. с Решение № 10/30.11.2023г. на Общински съвет град Лъки беше приета Информация, относно подготовката на община Лъки за работа през зимен сезон 2023/2024 год.</w:t>
      </w:r>
    </w:p>
    <w:p w:rsidR="006C3A0C" w:rsidRPr="0006308D" w:rsidRDefault="006C3A0C" w:rsidP="0006308D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23F" w:rsidRPr="0006308D" w:rsidRDefault="006E723F" w:rsidP="0006308D">
      <w:pPr>
        <w:pStyle w:val="a7"/>
        <w:spacing w:line="240" w:lineRule="auto"/>
        <w:ind w:left="1428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5. Информация за системи за наблюдение и предупреждение.</w:t>
      </w:r>
    </w:p>
    <w:p w:rsidR="0084035D" w:rsidRPr="0006308D" w:rsidRDefault="0084035D" w:rsidP="000630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Наблюдението, ранното предупреждение и оповестяването се основават на:</w:t>
      </w:r>
    </w:p>
    <w:p w:rsidR="0084035D" w:rsidRPr="0006308D" w:rsidRDefault="0084035D" w:rsidP="0006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информация и данни, предоставени от физически лица, организации и институции;</w:t>
      </w:r>
    </w:p>
    <w:p w:rsidR="0084035D" w:rsidRPr="0006308D" w:rsidRDefault="0084035D" w:rsidP="0006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информация и данни от системи за мониторинг на метеорологични, </w:t>
      </w:r>
      <w:proofErr w:type="spellStart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хидрологични</w:t>
      </w:r>
      <w:proofErr w:type="spellEnd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сеизмологични</w:t>
      </w:r>
      <w:proofErr w:type="spellEnd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химически, биологични, </w:t>
      </w:r>
      <w:proofErr w:type="spellStart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радиологични</w:t>
      </w:r>
      <w:proofErr w:type="spellEnd"/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ядрени, екологични и други обекти и явления;</w:t>
      </w:r>
    </w:p>
    <w:p w:rsidR="0084035D" w:rsidRPr="0006308D" w:rsidRDefault="00B57199" w:rsidP="0006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84035D"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информация и данни, получени в центровете на Националната система за спешни повиквания с единен европейски номер 112;</w:t>
      </w:r>
    </w:p>
    <w:p w:rsidR="0084035D" w:rsidRPr="0006308D" w:rsidRDefault="0084035D" w:rsidP="0006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информация за опасни явления от Националния институ</w:t>
      </w:r>
      <w:r w:rsidR="00B57199"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по метеорология и хидрология;</w:t>
      </w:r>
    </w:p>
    <w:p w:rsidR="0084035D" w:rsidRPr="0006308D" w:rsidRDefault="0084035D" w:rsidP="0006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3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международен обмен на информация и данни.</w:t>
      </w:r>
    </w:p>
    <w:p w:rsidR="006E723F" w:rsidRPr="0006308D" w:rsidRDefault="006E723F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69B" w:rsidRPr="0006308D" w:rsidRDefault="006E723F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Ранното предупреждение и оповестяване при бедствия и въздушна опасност се извършва чрез СРПО.</w:t>
      </w:r>
    </w:p>
    <w:p w:rsidR="0092169B" w:rsidRPr="0006308D" w:rsidRDefault="006E723F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 През годината бяха проведени две тренировки за оповестяване на ор</w:t>
      </w:r>
      <w:r w:rsidR="0092169B" w:rsidRPr="0006308D">
        <w:rPr>
          <w:rFonts w:ascii="Times New Roman" w:hAnsi="Times New Roman" w:cs="Times New Roman"/>
          <w:sz w:val="24"/>
          <w:szCs w:val="24"/>
        </w:rPr>
        <w:t>ганите на изпълнителната власт, съответно на: 16.02 и 15.06.2023г.</w:t>
      </w:r>
    </w:p>
    <w:p w:rsidR="0092169B" w:rsidRPr="0006308D" w:rsidRDefault="0092169B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Населението на град Лъки</w:t>
      </w:r>
      <w:r w:rsidR="006E723F" w:rsidRPr="0006308D">
        <w:rPr>
          <w:rFonts w:ascii="Times New Roman" w:hAnsi="Times New Roman" w:cs="Times New Roman"/>
          <w:sz w:val="24"/>
          <w:szCs w:val="24"/>
        </w:rPr>
        <w:t xml:space="preserve"> при </w:t>
      </w:r>
      <w:r w:rsidRPr="0006308D">
        <w:rPr>
          <w:rFonts w:ascii="Times New Roman" w:hAnsi="Times New Roman" w:cs="Times New Roman"/>
          <w:sz w:val="24"/>
          <w:szCs w:val="24"/>
        </w:rPr>
        <w:t>необходимост се оповестява</w:t>
      </w:r>
      <w:r w:rsidR="00237DAA" w:rsidRPr="0006308D">
        <w:rPr>
          <w:rFonts w:ascii="Times New Roman" w:hAnsi="Times New Roman" w:cs="Times New Roman"/>
          <w:sz w:val="24"/>
          <w:szCs w:val="24"/>
        </w:rPr>
        <w:t>,</w:t>
      </w:r>
      <w:r w:rsidRPr="0006308D">
        <w:rPr>
          <w:rFonts w:ascii="Times New Roman" w:hAnsi="Times New Roman" w:cs="Times New Roman"/>
          <w:sz w:val="24"/>
          <w:szCs w:val="24"/>
        </w:rPr>
        <w:t xml:space="preserve"> чрез сирени - общо местно 4 броя / 2 броя електромеханични и 2 броя ръчни/, намиращи се:</w:t>
      </w:r>
    </w:p>
    <w:p w:rsidR="0092169B" w:rsidRPr="0006308D" w:rsidRDefault="0092169B" w:rsidP="0006308D">
      <w:pPr>
        <w:pStyle w:val="a7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- 1 брой ел. сирена монтирана на сградата на СУ „Христо Ботев“ град Лъки;</w:t>
      </w:r>
    </w:p>
    <w:p w:rsidR="0092169B" w:rsidRPr="0006308D" w:rsidRDefault="0092169B" w:rsidP="0006308D">
      <w:pPr>
        <w:pStyle w:val="a7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- 1 брой ел. сирена монтирана на сградата на завод „БРОД ЛЪКИ“ ЕООД град Лъки;</w:t>
      </w:r>
    </w:p>
    <w:p w:rsidR="0092169B" w:rsidRPr="0006308D" w:rsidRDefault="0092169B" w:rsidP="0006308D">
      <w:pPr>
        <w:pStyle w:val="a7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- 1 брой ръчна сирена намираща се в стая на дежурните по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ОбСС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град Лъки;</w:t>
      </w:r>
    </w:p>
    <w:p w:rsidR="00635EC2" w:rsidRPr="0006308D" w:rsidRDefault="0092169B" w:rsidP="0006308D">
      <w:pPr>
        <w:pStyle w:val="a7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- 1 брой ръчна сирена намираща се в с. Манастир, община Лъки.</w:t>
      </w:r>
    </w:p>
    <w:p w:rsidR="00C827D0" w:rsidRDefault="00C827D0" w:rsidP="0006308D">
      <w:pPr>
        <w:pStyle w:val="a7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6716B" w:rsidRPr="0036716B" w:rsidRDefault="0036716B" w:rsidP="0036716B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16B">
        <w:rPr>
          <w:rFonts w:ascii="Times New Roman" w:hAnsi="Times New Roman" w:cs="Times New Roman"/>
          <w:sz w:val="24"/>
          <w:szCs w:val="24"/>
        </w:rPr>
        <w:t>За честване 2 юни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  <w:r w:rsidRPr="0036716B">
        <w:rPr>
          <w:rFonts w:ascii="Times New Roman" w:hAnsi="Times New Roman" w:cs="Times New Roman"/>
          <w:sz w:val="24"/>
          <w:szCs w:val="24"/>
        </w:rPr>
        <w:t xml:space="preserve"> по Националната система за ранно предупреждение и оповестяване на органите на изпълнителната власт и населението при бедствия и въздушна опасност” се проведе тренировка по оповестяване със задействане на сирените на територията на Общината. </w:t>
      </w:r>
    </w:p>
    <w:p w:rsidR="00A41640" w:rsidRPr="0006308D" w:rsidRDefault="00A41640" w:rsidP="00A41640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640">
        <w:rPr>
          <w:rFonts w:ascii="Times New Roman" w:hAnsi="Times New Roman" w:cs="Times New Roman"/>
          <w:sz w:val="24"/>
          <w:szCs w:val="24"/>
        </w:rPr>
        <w:t>На 02.06.2023 год. от 11:40 до 12:30 часа да се проведе тренировка по оповестяване със задействане на сире</w:t>
      </w:r>
      <w:r>
        <w:rPr>
          <w:rFonts w:ascii="Times New Roman" w:hAnsi="Times New Roman" w:cs="Times New Roman"/>
          <w:sz w:val="24"/>
          <w:szCs w:val="24"/>
        </w:rPr>
        <w:t>ните на територията на Общината по случай 2 юни.</w:t>
      </w:r>
    </w:p>
    <w:p w:rsidR="00802031" w:rsidRPr="0006308D" w:rsidRDefault="00237DAA" w:rsidP="000630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На 23.11.2023г. от 12:00-12:30 часа беше извършен тест, чрез системата за клетъчно излъчване и разпространение на съобщения за предупреждение на населението 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BG-ALERT</w:t>
      </w:r>
      <w:r w:rsidRPr="0006308D">
        <w:rPr>
          <w:rFonts w:ascii="Times New Roman" w:hAnsi="Times New Roman" w:cs="Times New Roman"/>
          <w:sz w:val="24"/>
          <w:szCs w:val="24"/>
        </w:rPr>
        <w:t>.</w:t>
      </w:r>
    </w:p>
    <w:p w:rsidR="00C827D0" w:rsidRPr="0006308D" w:rsidRDefault="00802031" w:rsidP="0006308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8D">
        <w:rPr>
          <w:rFonts w:ascii="Times New Roman" w:eastAsia="Times New Roman" w:hAnsi="Times New Roman" w:cs="Times New Roman"/>
          <w:sz w:val="24"/>
          <w:szCs w:val="24"/>
        </w:rPr>
        <w:t>През месец ноември 2023г. се проведе тренировка по ИКИС и „Плана за използване на ИКИС на страната и въоръжените сили“.</w:t>
      </w:r>
    </w:p>
    <w:p w:rsidR="00C4165F" w:rsidRPr="0006308D" w:rsidRDefault="00C4165F" w:rsidP="008061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FB" w:rsidRPr="0006308D" w:rsidRDefault="00C827D0" w:rsidP="0006308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6. Готовност на съставните части на единната спасителна система /ЕСС/.</w:t>
      </w:r>
    </w:p>
    <w:p w:rsidR="006A7D1C" w:rsidRPr="0006308D" w:rsidRDefault="006A7D1C" w:rsidP="0006308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Cs/>
          <w:sz w:val="24"/>
          <w:szCs w:val="24"/>
        </w:rPr>
        <w:t>Съгласно чл. 22</w:t>
      </w:r>
      <w:r w:rsidRPr="0006308D">
        <w:rPr>
          <w:rFonts w:ascii="Times New Roman" w:hAnsi="Times New Roman" w:cs="Times New Roman"/>
          <w:sz w:val="24"/>
          <w:szCs w:val="24"/>
        </w:rPr>
        <w:t> от ЗЗБ- Основни съставни части на единната спасителна система са:</w:t>
      </w:r>
    </w:p>
    <w:p w:rsidR="006A7D1C" w:rsidRPr="0006308D" w:rsidRDefault="006A7D1C" w:rsidP="0006308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Главна дирекция "Пожарна безопасност и защита на населението" - МВР</w:t>
      </w:r>
    </w:p>
    <w:p w:rsidR="006A7D1C" w:rsidRPr="0006308D" w:rsidRDefault="006A7D1C" w:rsidP="0006308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Областните дирекции на МВР </w:t>
      </w:r>
    </w:p>
    <w:p w:rsidR="006A7D1C" w:rsidRPr="0006308D" w:rsidRDefault="006A7D1C" w:rsidP="0006308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Българския Червен кръст </w:t>
      </w:r>
    </w:p>
    <w:p w:rsidR="006A7D1C" w:rsidRPr="0006308D" w:rsidRDefault="006A7D1C" w:rsidP="0006308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Центровете за спешна медицинска помощ.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Основните съставни части на единната спасителна система /ЕСС/ осигуряват непрекъсната готовност за приемане на съобщения при възникване на бедствия, тяхната оценка и незабавни действия.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  <w:u w:val="single"/>
        </w:rPr>
        <w:t>6.1. Участък „Пожарна безопасност и защита на населението“ град Лъки</w:t>
      </w:r>
      <w:r w:rsidRPr="0006308D">
        <w:rPr>
          <w:rFonts w:ascii="Times New Roman" w:hAnsi="Times New Roman" w:cs="Times New Roman"/>
          <w:sz w:val="24"/>
          <w:szCs w:val="24"/>
        </w:rPr>
        <w:t xml:space="preserve"> към РСПБЗН Асеновград обслужва град Лъки, като административен център и осем населени места: Борово, Белица, Джурково, Дряново, Здравец, Лъкавица, Манастир и Югово.</w:t>
      </w:r>
    </w:p>
    <w:p w:rsidR="00400811" w:rsidRPr="0006308D" w:rsidRDefault="006A7D1C" w:rsidP="00BB0A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На основание чл. 26, ал. 1 от Наредбата 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ситуации, приета с Постановление № 123 на Министерския съвет от 2012 г. е разработен „План за взаимодействие между У ПБЗН –район Лъки и Доброволно формирование – „РВ-152- 01 ЛЪКИ“. Планът е утвърден от Кмета на община Лъки и съгласуван с Началника на РС ПБЗН-гр. Асеновград.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308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6.2. </w:t>
      </w:r>
      <w:r w:rsidRPr="0006308D">
        <w:rPr>
          <w:rFonts w:ascii="Times New Roman" w:hAnsi="Times New Roman" w:cs="Times New Roman"/>
          <w:bCs/>
          <w:sz w:val="24"/>
          <w:szCs w:val="24"/>
          <w:u w:val="single"/>
        </w:rPr>
        <w:t>ФСМП–Лъки обслужва 11 населени места: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с. Балкан махала, с. Белица, с. Борово, с. Джурково, с. Дряново, с. Здравец, с. Лъкавица, гр. Лъки, с. Манастир, с. Четрока, с. Югово. 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Във ФСМП – Лъки на смяна работи един медицински екип от 1 лекар и 1 шофьор.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ФСМП – Лъки има сериозен недостиг на лекари, като крайно необходимо е назначаване на  поне още един лекар, за да се покрият нуждите на населението ни, както и невъзможността за ползване на платен годишен отпуск на останалите от екипите. При евентуално ползване на ПГО и/или болничен от страна на лекар, бива командирован лекар от гр. Асеновград за поемане на смяната.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  <w:u w:val="single"/>
        </w:rPr>
        <w:t>6.3. РУ “Полиция“-Асеновград</w:t>
      </w:r>
      <w:r w:rsidRPr="0006308D">
        <w:rPr>
          <w:rFonts w:ascii="Times New Roman" w:hAnsi="Times New Roman" w:cs="Times New Roman"/>
          <w:sz w:val="24"/>
          <w:szCs w:val="24"/>
        </w:rPr>
        <w:t xml:space="preserve"> се намесва своевременно при възникнали ситуации, най-вече с регулиране на движението и подпомагане органите при изпълнение на задачите им.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РУ - Асеновград обслужва общините – Асеновград, Садово, Лъки и част от Община - Куклен, в които са включени три града и 53 села с второкласна, третокласна и четвъртокласна пътна мрежа.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Cs/>
          <w:sz w:val="24"/>
          <w:szCs w:val="24"/>
        </w:rPr>
        <w:t>Девети район</w:t>
      </w:r>
      <w:r w:rsidRPr="0006308D">
        <w:rPr>
          <w:rFonts w:ascii="Times New Roman" w:hAnsi="Times New Roman" w:cs="Times New Roman"/>
          <w:sz w:val="24"/>
          <w:szCs w:val="24"/>
        </w:rPr>
        <w:t>  се обслужва от екип на РУ в състав от двама полицейски инспектори.</w:t>
      </w:r>
    </w:p>
    <w:p w:rsidR="006A7D1C" w:rsidRPr="0006308D" w:rsidRDefault="006A7D1C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Района е с граници: гр. Лъки, с. Югово, с. Борово, с. Манастир, с. Лъкавица,  с. Белица, с. Дряново, с. Здравец, с. Джурково и прилежащите им землища. Нареченски бани, кв. Наречен, Косово при Община Асеновград и прилежащите им землища.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Според график за приемното на екипа: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Адрес на приемната стая: гр. Лъки, ул. „Възраждане” № 10, ет. 2.</w:t>
      </w:r>
    </w:p>
    <w:p w:rsidR="006A7D1C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  <w:u w:val="single"/>
        </w:rPr>
        <w:t>6.4. По линия на БЧК</w:t>
      </w:r>
      <w:r w:rsidRPr="0006308D">
        <w:rPr>
          <w:rFonts w:ascii="Times New Roman" w:hAnsi="Times New Roman" w:cs="Times New Roman"/>
          <w:sz w:val="24"/>
          <w:szCs w:val="24"/>
        </w:rPr>
        <w:t xml:space="preserve"> – за 2023 г. няма организирани дарителски кампании, тъй като всички ресурси бяха насочени за наводненията в Царево.</w:t>
      </w:r>
    </w:p>
    <w:p w:rsidR="00717952" w:rsidRPr="0006308D" w:rsidRDefault="006A7D1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6.5.</w:t>
      </w:r>
      <w:r w:rsidR="008B5503" w:rsidRPr="0006308D">
        <w:rPr>
          <w:rFonts w:ascii="Times New Roman" w:hAnsi="Times New Roman" w:cs="Times New Roman"/>
          <w:sz w:val="24"/>
          <w:szCs w:val="24"/>
        </w:rPr>
        <w:t xml:space="preserve"> На територията на община Лъки има регистрирано Доброволно формирование - ДФ</w:t>
      </w:r>
      <w:r w:rsidR="008B5503" w:rsidRPr="0006308D">
        <w:rPr>
          <w:rFonts w:ascii="Times New Roman" w:hAnsi="Times New Roman" w:cs="Times New Roman"/>
          <w:b/>
          <w:sz w:val="24"/>
          <w:szCs w:val="24"/>
        </w:rPr>
        <w:t>"</w:t>
      </w:r>
      <w:r w:rsidR="008B5503" w:rsidRPr="0006308D">
        <w:rPr>
          <w:rFonts w:ascii="Times New Roman" w:hAnsi="Times New Roman" w:cs="Times New Roman"/>
          <w:sz w:val="24"/>
          <w:szCs w:val="24"/>
        </w:rPr>
        <w:t xml:space="preserve">ЛЪКИ" № РВ - 152 – 01 с числен състав от 6 човека. Всички те са преминали през необходимите първоначални обучения, четирима от тях през месец април 2022г. са преминали на специализирано обучение в с. Бошуля, </w:t>
      </w:r>
      <w:proofErr w:type="spellStart"/>
      <w:r w:rsidR="008B5503" w:rsidRPr="0006308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B5503" w:rsidRPr="0006308D">
        <w:rPr>
          <w:rFonts w:ascii="Times New Roman" w:hAnsi="Times New Roman" w:cs="Times New Roman"/>
          <w:sz w:val="24"/>
          <w:szCs w:val="24"/>
        </w:rPr>
        <w:t>. Пазарджик на тема: „Аварийни ситуации и дейности на спасителните екипи при наводнения, свързани с хидротехнически съоръжения; действия на спасителните екипи при спасителни операции при наводнения, както и издирване и спасяване на хора при наводнения в градска среда, в бързотечащи води и след оттегляне на водата от наводнения.“</w:t>
      </w:r>
      <w:r w:rsidR="007B20DD" w:rsidRPr="00063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3" w:rsidRPr="0006308D" w:rsidRDefault="007B20DD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Всички членове на ДФ са обору</w:t>
      </w:r>
      <w:r w:rsidR="000C2F8C" w:rsidRPr="0006308D">
        <w:rPr>
          <w:rFonts w:ascii="Times New Roman" w:hAnsi="Times New Roman" w:cs="Times New Roman"/>
          <w:sz w:val="24"/>
          <w:szCs w:val="24"/>
        </w:rPr>
        <w:t>двани със специални защитни обле</w:t>
      </w:r>
      <w:r w:rsidRPr="0006308D">
        <w:rPr>
          <w:rFonts w:ascii="Times New Roman" w:hAnsi="Times New Roman" w:cs="Times New Roman"/>
          <w:sz w:val="24"/>
          <w:szCs w:val="24"/>
        </w:rPr>
        <w:t>кла</w:t>
      </w:r>
      <w:r w:rsidR="000C2F8C" w:rsidRPr="0006308D">
        <w:rPr>
          <w:rFonts w:ascii="Times New Roman" w:hAnsi="Times New Roman" w:cs="Times New Roman"/>
          <w:sz w:val="24"/>
          <w:szCs w:val="24"/>
        </w:rPr>
        <w:t>, като последно за двама доброволци през м. декември 2022г. са закупени на стойност 2001,00лв. на останалите четирима, защитните облекла са закупени през 2018г.</w:t>
      </w:r>
      <w:r w:rsidR="00106627" w:rsidRPr="0006308D">
        <w:rPr>
          <w:rFonts w:ascii="Times New Roman" w:hAnsi="Times New Roman" w:cs="Times New Roman"/>
          <w:sz w:val="24"/>
          <w:szCs w:val="24"/>
        </w:rPr>
        <w:t xml:space="preserve"> Ежегодно се сключва групова застраховка „Злополука“ за всички членове на ДФ. Издръжката на доброволното формирование се поема от бюджета на общината, в следствие </w:t>
      </w:r>
      <w:r w:rsidR="00717952" w:rsidRPr="0006308D">
        <w:rPr>
          <w:rFonts w:ascii="Times New Roman" w:hAnsi="Times New Roman" w:cs="Times New Roman"/>
          <w:sz w:val="24"/>
          <w:szCs w:val="24"/>
        </w:rPr>
        <w:t>на средства постъпили от Министерството на финансите.</w:t>
      </w:r>
    </w:p>
    <w:p w:rsidR="003920FB" w:rsidRPr="0006308D" w:rsidRDefault="00F37A54" w:rsidP="0006308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През 2023г. Доброволното формирование няма участие в операции по гасене на пожари, спасителни операции и операции по издирване, неотложни аварийно-възстановителни работи, оказване на първа помощ на пострадали</w:t>
      </w:r>
      <w:r w:rsidR="00052CFD" w:rsidRPr="0006308D">
        <w:rPr>
          <w:rFonts w:ascii="Times New Roman" w:hAnsi="Times New Roman" w:cs="Times New Roman"/>
          <w:sz w:val="24"/>
          <w:szCs w:val="24"/>
        </w:rPr>
        <w:t>те при пожари, бедствия и извънредни ситуации и други операции, свързани със защитата на населението на територията на община Лъки.</w:t>
      </w:r>
    </w:p>
    <w:p w:rsidR="0080617B" w:rsidRPr="0006308D" w:rsidRDefault="00881686" w:rsidP="008900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 изпълнение на писмо с рег. № 198300-7681/24.10.2023г. на ГД „ПБЗН“ по случай Международен ден на доброволеца- 5-ти декември 2023г., до СУ „Христо Ботев“ е изпратен Регламент за провеждане на конкурс за разработване на есе на тема: „Моите представи за </w:t>
      </w:r>
      <w:r w:rsidRPr="0006308D">
        <w:rPr>
          <w:rFonts w:ascii="Times New Roman" w:hAnsi="Times New Roman" w:cs="Times New Roman"/>
          <w:sz w:val="24"/>
          <w:szCs w:val="24"/>
        </w:rPr>
        <w:lastRenderedPageBreak/>
        <w:t>доброволците, помагащи при бедствия и пожари“ и разпространен за участие в конкурса сред младежи между 16 и 18 години на подходящи места.</w:t>
      </w:r>
    </w:p>
    <w:p w:rsidR="004C55FC" w:rsidRDefault="00ED7A83" w:rsidP="000630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7.2 Гото</w:t>
      </w:r>
      <w:r w:rsidR="00BF34F8" w:rsidRPr="0006308D">
        <w:rPr>
          <w:rFonts w:ascii="Times New Roman" w:hAnsi="Times New Roman" w:cs="Times New Roman"/>
          <w:b/>
          <w:sz w:val="24"/>
          <w:szCs w:val="24"/>
        </w:rPr>
        <w:t xml:space="preserve">вност на населението </w:t>
      </w:r>
      <w:r w:rsidRPr="0006308D">
        <w:rPr>
          <w:rFonts w:ascii="Times New Roman" w:hAnsi="Times New Roman" w:cs="Times New Roman"/>
          <w:b/>
          <w:sz w:val="24"/>
          <w:szCs w:val="24"/>
        </w:rPr>
        <w:t>.</w:t>
      </w:r>
    </w:p>
    <w:p w:rsidR="00EE430E" w:rsidRPr="00EE430E" w:rsidRDefault="00EE430E" w:rsidP="00EE4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E430E">
        <w:rPr>
          <w:rFonts w:ascii="Times New Roman" w:hAnsi="Times New Roman" w:cs="Times New Roman"/>
          <w:bCs/>
          <w:sz w:val="24"/>
          <w:szCs w:val="24"/>
        </w:rPr>
        <w:t>бщина Лъки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през м. октомври 2022г. е заприходила таблетки К</w:t>
      </w:r>
      <w:r w:rsidRPr="00EE430E">
        <w:rPr>
          <w:rFonts w:ascii="Times New Roman" w:hAnsi="Times New Roman" w:cs="Times New Roman"/>
          <w:bCs/>
          <w:sz w:val="24"/>
          <w:szCs w:val="24"/>
        </w:rPr>
        <w:t>алиев йодид в счетоводния си баланс, като балансовата стойност на заведеното имущество е 741.00 лв.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Таблетките се дават за прием на населението при възникнала радиационна авария, по предварителен определен начин и схема на прием според възрастовата граница.</w:t>
      </w:r>
    </w:p>
    <w:p w:rsidR="00C4165F" w:rsidRPr="0006308D" w:rsidRDefault="00C4165F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 изпълнение на Заповед № РД-20-42/23.03.2023г. на Областния управител на област Пловдив беше издадена е Заповед  № 44/27.03.2023г. на кмета на община Лъки, относно обявяване на пожароопасен сезон в горските територии. Препис от настоящата заповед беше изпратена до кметове на кметства и кметските наместници по населени места, Директора на ТП ДЛС “Кормисош“, както и до председателите на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горовладелски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и потребителни кооперации за сведение и изпълнение.</w:t>
      </w:r>
    </w:p>
    <w:p w:rsidR="005770AA" w:rsidRPr="0006308D" w:rsidRDefault="005770AA" w:rsidP="008061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На основание чл. 141 от Закона за горите, във връзка с </w:t>
      </w:r>
      <w:r w:rsidRPr="0006308D">
        <w:rPr>
          <w:rFonts w:ascii="Times New Roman" w:hAnsi="Times New Roman" w:cs="Times New Roman"/>
          <w:bCs/>
          <w:sz w:val="24"/>
          <w:szCs w:val="24"/>
        </w:rPr>
        <w:t>Наредба № 8121з-647 от 1 октомври 2014 г. за правилата и нормите за пожарна безопасност при експлоатация на обектите,</w:t>
      </w:r>
      <w:r w:rsidRPr="0006308D">
        <w:rPr>
          <w:rFonts w:ascii="Times New Roman" w:hAnsi="Times New Roman" w:cs="Times New Roman"/>
          <w:sz w:val="24"/>
          <w:szCs w:val="24"/>
        </w:rPr>
        <w:t xml:space="preserve"> Наредба № 8121з-968/10.12.2014 г. за правилата и нормите за пожарна безопасност при извършване на дейности в земеделските земи и във връзка  със Заповед № ПБЗН-01-1/13.06.2023г. на Областна дирекция „Земеделие“-Пловдив и недопускане възникването на пожари и нанесени щети на селскостопански инвентар, горски територии и земеделски земи е издадена Заповед № 120/ 16.06.2023г. на Кмета на общината,</w:t>
      </w:r>
      <w:r w:rsidR="0080617B">
        <w:rPr>
          <w:rFonts w:ascii="Times New Roman" w:hAnsi="Times New Roman" w:cs="Times New Roman"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>която е  сведена до знанието на кметските наместници на територията на община Лъки и до Районна служба „Пожарна безопасност и защита на населението“-Лъки /РС ПБЗН/. Заповедта е обявена на информационното табло и публикувана на интернет страницата на община Лъки.</w:t>
      </w:r>
    </w:p>
    <w:p w:rsidR="00A95CDA" w:rsidRPr="0006308D" w:rsidRDefault="00A95CDA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Издадена е Заповед № 69/ 27.04.2023г. на Кмета на общината за назначаване на Общинска комисия по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водноспасителна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дейност. До 01.06.2023г. бяха поставени предупредителни знаци и табели на опасните за къпане и плуване места. Заповедта е публикувана на страницата на общината.</w:t>
      </w:r>
    </w:p>
    <w:p w:rsidR="00A95CDA" w:rsidRDefault="00A95CDA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Издадена е Заповед № 70/27.04.2023г. на Кмета на общината, относно ограничаване достъпа до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необезопасените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водни площи и намаляване на водния травматизъм на територията на община Лъки. Заповедта е публикувана на страницата на общината.</w:t>
      </w:r>
    </w:p>
    <w:p w:rsidR="00F2547A" w:rsidRPr="0006308D" w:rsidRDefault="00D301E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урбанизираните територии на община Лъки</w:t>
      </w:r>
      <w:r w:rsidR="00F2547A">
        <w:rPr>
          <w:rFonts w:ascii="Times New Roman" w:hAnsi="Times New Roman" w:cs="Times New Roman"/>
          <w:sz w:val="24"/>
          <w:szCs w:val="24"/>
        </w:rPr>
        <w:t xml:space="preserve">, по реките </w:t>
      </w:r>
      <w:proofErr w:type="spellStart"/>
      <w:r w:rsidR="00F2547A">
        <w:rPr>
          <w:rFonts w:ascii="Times New Roman" w:hAnsi="Times New Roman" w:cs="Times New Roman"/>
          <w:sz w:val="24"/>
          <w:szCs w:val="24"/>
        </w:rPr>
        <w:t>Лъкинска</w:t>
      </w:r>
      <w:proofErr w:type="spellEnd"/>
      <w:r w:rsidR="00F2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47A">
        <w:rPr>
          <w:rFonts w:ascii="Times New Roman" w:hAnsi="Times New Roman" w:cs="Times New Roman"/>
          <w:sz w:val="24"/>
          <w:szCs w:val="24"/>
        </w:rPr>
        <w:t>Юговска</w:t>
      </w:r>
      <w:proofErr w:type="spellEnd"/>
      <w:r w:rsidR="00F2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47A">
        <w:rPr>
          <w:rFonts w:ascii="Times New Roman" w:hAnsi="Times New Roman" w:cs="Times New Roman"/>
          <w:sz w:val="24"/>
          <w:szCs w:val="24"/>
        </w:rPr>
        <w:t>Джурковска</w:t>
      </w:r>
      <w:proofErr w:type="spellEnd"/>
      <w:r w:rsidR="00F2547A">
        <w:rPr>
          <w:rFonts w:ascii="Times New Roman" w:hAnsi="Times New Roman" w:cs="Times New Roman"/>
          <w:sz w:val="24"/>
          <w:szCs w:val="24"/>
        </w:rPr>
        <w:t>, Белишка и Манастирска са отсечени и почистени дървета и храсти, намиращи се в речните корита, които създават опасност от задържане отока на водите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47A">
        <w:rPr>
          <w:rFonts w:ascii="Times New Roman" w:hAnsi="Times New Roman" w:cs="Times New Roman"/>
          <w:sz w:val="24"/>
          <w:szCs w:val="24"/>
        </w:rPr>
        <w:t xml:space="preserve"> с цел избягване на предпоставка за изкуствени прегради при обилни валежи и снеготопене.</w:t>
      </w:r>
    </w:p>
    <w:p w:rsidR="002A7D7A" w:rsidRPr="0006308D" w:rsidRDefault="002A7D7A" w:rsidP="0006308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08D">
        <w:rPr>
          <w:rFonts w:ascii="Times New Roman" w:hAnsi="Times New Roman" w:cs="Times New Roman"/>
          <w:bCs/>
          <w:sz w:val="24"/>
          <w:szCs w:val="24"/>
        </w:rPr>
        <w:t>На страницата на общината са публикувани следните съобщения, относно:</w:t>
      </w:r>
    </w:p>
    <w:p w:rsidR="002A7D7A" w:rsidRPr="0006308D" w:rsidRDefault="002A7D7A" w:rsidP="0006308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08D">
        <w:rPr>
          <w:rFonts w:ascii="Times New Roman" w:hAnsi="Times New Roman" w:cs="Times New Roman"/>
          <w:bCs/>
          <w:sz w:val="24"/>
          <w:szCs w:val="24"/>
        </w:rPr>
        <w:t xml:space="preserve"> „Очакване за влошаване на метеорологичната обстановка в област Пловдив на 26.01.2023г. /четвъртък/ и 27.01.2023г./ петък/“.</w:t>
      </w:r>
    </w:p>
    <w:p w:rsidR="002A7D7A" w:rsidRPr="0006308D" w:rsidRDefault="002A7D7A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Периодът от </w:t>
      </w:r>
      <w:r w:rsidRPr="0006308D">
        <w:rPr>
          <w:rFonts w:ascii="Times New Roman" w:hAnsi="Times New Roman" w:cs="Times New Roman"/>
          <w:bCs/>
          <w:sz w:val="24"/>
          <w:szCs w:val="24"/>
        </w:rPr>
        <w:t>01.04.2023г. до 31.10.2023г.</w:t>
      </w:r>
      <w:r w:rsidRPr="0006308D">
        <w:rPr>
          <w:rFonts w:ascii="Times New Roman" w:hAnsi="Times New Roman" w:cs="Times New Roman"/>
          <w:sz w:val="24"/>
          <w:szCs w:val="24"/>
        </w:rPr>
        <w:t xml:space="preserve"> е обявен за </w:t>
      </w:r>
      <w:r w:rsidRPr="0006308D">
        <w:rPr>
          <w:rFonts w:ascii="Times New Roman" w:hAnsi="Times New Roman" w:cs="Times New Roman"/>
          <w:bCs/>
          <w:sz w:val="24"/>
          <w:szCs w:val="24"/>
        </w:rPr>
        <w:t>пожароопасен сезон</w:t>
      </w:r>
      <w:r w:rsidRPr="0006308D">
        <w:rPr>
          <w:rFonts w:ascii="Times New Roman" w:hAnsi="Times New Roman" w:cs="Times New Roman"/>
          <w:sz w:val="24"/>
          <w:szCs w:val="24"/>
        </w:rPr>
        <w:t xml:space="preserve"> със Заповед №</w:t>
      </w:r>
      <w:r w:rsidR="00F2053A"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>РД-133 от 23.03.2023г. на Министъра на околната среда и водите.</w:t>
      </w:r>
    </w:p>
    <w:p w:rsidR="002A7D7A" w:rsidRPr="0006308D" w:rsidRDefault="002A7D7A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С цел предотвратяване възникването на пожари, ограничаване на тяхното развитие и разпространение, осигуряване на условия за своевременното им откриване и успешно гасене, както и за осигуряване на пожарна безопасност в защитена територия Резерват „Червената стена“  </w:t>
      </w:r>
      <w:r w:rsidRPr="0006308D">
        <w:rPr>
          <w:rFonts w:ascii="Times New Roman" w:hAnsi="Times New Roman" w:cs="Times New Roman"/>
          <w:bCs/>
          <w:sz w:val="24"/>
          <w:szCs w:val="24"/>
        </w:rPr>
        <w:t>не се допуска изгаряне на стърнища, слогове, крайпътни ивици и сухи треви.</w:t>
      </w:r>
    </w:p>
    <w:p w:rsidR="00DE610F" w:rsidRPr="0080617B" w:rsidRDefault="00375D55" w:rsidP="008061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lastRenderedPageBreak/>
        <w:t xml:space="preserve"> Издадена е Заповед № 110/31.05.2023г. на Кмета на общината за провеждане на тренировка по оповестяване със задействане на сирените на територията на община Лъки за честване 2 юни – деня на Ботев и на загиналите за свободата на България. Съобщението е публикувано на страницата на общината.</w:t>
      </w:r>
    </w:p>
    <w:p w:rsidR="003826DE" w:rsidRPr="0006308D" w:rsidRDefault="00DE610F" w:rsidP="0006308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Във връзка с получено писмо с вх. № РД-36-116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06308D">
        <w:rPr>
          <w:rFonts w:ascii="Times New Roman" w:hAnsi="Times New Roman" w:cs="Times New Roman"/>
          <w:sz w:val="24"/>
          <w:szCs w:val="24"/>
        </w:rPr>
        <w:t xml:space="preserve">1/12.06.2023г. на Областен управител на област Пловдив, относно предупреждение от първа степен 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6308D">
        <w:rPr>
          <w:rFonts w:ascii="Times New Roman" w:hAnsi="Times New Roman" w:cs="Times New Roman"/>
          <w:sz w:val="24"/>
          <w:szCs w:val="24"/>
        </w:rPr>
        <w:t>жълт код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6308D">
        <w:rPr>
          <w:rFonts w:ascii="Times New Roman" w:hAnsi="Times New Roman" w:cs="Times New Roman"/>
          <w:sz w:val="24"/>
          <w:szCs w:val="24"/>
        </w:rPr>
        <w:t xml:space="preserve"> за 12.06.2023г. за значителни валежи и гръмотевици в 12 области в Западна и Централна България и очаквани количества на валежите до 25-35 mm и предприемане на действия за недопускането на възможни, неблагоприятни последици от</w:t>
      </w:r>
      <w:r w:rsidR="003826DE" w:rsidRPr="0006308D">
        <w:rPr>
          <w:rFonts w:ascii="Times New Roman" w:hAnsi="Times New Roman" w:cs="Times New Roman"/>
          <w:sz w:val="24"/>
          <w:szCs w:val="24"/>
        </w:rPr>
        <w:t xml:space="preserve"> вредното въздействие на водите  е издадена Заповед № 113/12.06.2023г. на Кмета на общината, относно предупреждение от първа степен </w:t>
      </w:r>
      <w:r w:rsidR="003826DE" w:rsidRPr="000630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826DE" w:rsidRPr="0006308D">
        <w:rPr>
          <w:rFonts w:ascii="Times New Roman" w:hAnsi="Times New Roman" w:cs="Times New Roman"/>
          <w:sz w:val="24"/>
          <w:szCs w:val="24"/>
        </w:rPr>
        <w:t xml:space="preserve"> жълт код</w:t>
      </w:r>
      <w:r w:rsidR="003826DE" w:rsidRPr="000630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826DE" w:rsidRPr="0006308D">
        <w:rPr>
          <w:rFonts w:ascii="Times New Roman" w:hAnsi="Times New Roman" w:cs="Times New Roman"/>
          <w:sz w:val="24"/>
          <w:szCs w:val="24"/>
        </w:rPr>
        <w:t xml:space="preserve"> за значителни валежи и гръмотевици. Съобщение до населението е публикувано на страницата на общината.</w:t>
      </w:r>
    </w:p>
    <w:p w:rsidR="00C4165F" w:rsidRPr="0006308D" w:rsidRDefault="00AE1A4F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Във връзка с получено писмо № 06-48-1/16.06.2023г. на Регионална здравна инспекция -Пловдив, относно предупреждение от първа и втора степен 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6308D">
        <w:rPr>
          <w:rFonts w:ascii="Times New Roman" w:hAnsi="Times New Roman" w:cs="Times New Roman"/>
          <w:sz w:val="24"/>
          <w:szCs w:val="24"/>
        </w:rPr>
        <w:t>жълт и оранжев код</w:t>
      </w:r>
      <w:r w:rsidRPr="000630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6308D">
        <w:rPr>
          <w:rFonts w:ascii="Times New Roman" w:hAnsi="Times New Roman" w:cs="Times New Roman"/>
          <w:sz w:val="24"/>
          <w:szCs w:val="24"/>
        </w:rPr>
        <w:t xml:space="preserve"> за 16 области на страната – главно в планинските райони с очаквани интензивни валежи и гръмотевици</w:t>
      </w:r>
      <w:r w:rsidR="00F70B85" w:rsidRPr="0006308D">
        <w:rPr>
          <w:rFonts w:ascii="Times New Roman" w:hAnsi="Times New Roman" w:cs="Times New Roman"/>
          <w:sz w:val="24"/>
          <w:szCs w:val="24"/>
        </w:rPr>
        <w:t>,</w:t>
      </w:r>
      <w:r w:rsidRPr="0006308D">
        <w:rPr>
          <w:rFonts w:ascii="Times New Roman" w:hAnsi="Times New Roman" w:cs="Times New Roman"/>
          <w:sz w:val="24"/>
          <w:szCs w:val="24"/>
        </w:rPr>
        <w:t xml:space="preserve"> беше публикувано съобщение на страницата на общината за предупреждение на населението и вземане в предвид прогнозите на синоптиците за възможни опасни явления, които би</w:t>
      </w:r>
      <w:r w:rsidR="00E54012" w:rsidRPr="0006308D">
        <w:rPr>
          <w:rFonts w:ascii="Times New Roman" w:hAnsi="Times New Roman" w:cs="Times New Roman"/>
          <w:sz w:val="24"/>
          <w:szCs w:val="24"/>
        </w:rPr>
        <w:t>ха могли да настъпят през следващите</w:t>
      </w:r>
      <w:r w:rsidRPr="0006308D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036EB5" w:rsidRPr="0006308D" w:rsidRDefault="00036EB5" w:rsidP="0006308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Проведена е учебна евакуация на работещите и на пребиваващите в Общинска администрация Лъки в съответствие с Плана за евакуация на основание чл.11, ал.8 от </w:t>
      </w:r>
      <w:r w:rsidRPr="0006308D">
        <w:rPr>
          <w:rFonts w:ascii="Times New Roman" w:hAnsi="Times New Roman" w:cs="Times New Roman"/>
          <w:bCs/>
          <w:sz w:val="24"/>
          <w:szCs w:val="24"/>
        </w:rPr>
        <w:t>Наредба № 8121з-647 от 1 октомври 2014 г. за правилата и нормите за пожарна безопасност при експлоатация на обектите.</w:t>
      </w:r>
      <w:r w:rsidRPr="0006308D">
        <w:rPr>
          <w:rFonts w:ascii="Times New Roman" w:hAnsi="Times New Roman" w:cs="Times New Roman"/>
          <w:sz w:val="24"/>
          <w:szCs w:val="24"/>
        </w:rPr>
        <w:t xml:space="preserve"> Десет дни преди провеждането на учебната евакуация беше уведомен писмено У</w:t>
      </w:r>
      <w:r w:rsidR="00155110">
        <w:rPr>
          <w:rFonts w:ascii="Times New Roman" w:hAnsi="Times New Roman" w:cs="Times New Roman"/>
          <w:sz w:val="24"/>
          <w:szCs w:val="24"/>
        </w:rPr>
        <w:t>частък</w:t>
      </w:r>
      <w:r w:rsidRPr="0006308D">
        <w:rPr>
          <w:rFonts w:ascii="Times New Roman" w:hAnsi="Times New Roman" w:cs="Times New Roman"/>
          <w:sz w:val="24"/>
          <w:szCs w:val="24"/>
        </w:rPr>
        <w:t xml:space="preserve"> „ПБЗН“</w:t>
      </w:r>
      <w:r w:rsidR="00155110">
        <w:rPr>
          <w:rFonts w:ascii="Times New Roman" w:hAnsi="Times New Roman" w:cs="Times New Roman"/>
          <w:sz w:val="24"/>
          <w:szCs w:val="24"/>
        </w:rPr>
        <w:t xml:space="preserve"> за</w:t>
      </w:r>
      <w:r w:rsidRPr="0006308D">
        <w:rPr>
          <w:rFonts w:ascii="Times New Roman" w:hAnsi="Times New Roman" w:cs="Times New Roman"/>
          <w:sz w:val="24"/>
          <w:szCs w:val="24"/>
        </w:rPr>
        <w:t xml:space="preserve"> район Лъки, съгласно чл. 11, ал.8 и ал.11 от </w:t>
      </w:r>
      <w:r w:rsidRPr="0006308D">
        <w:rPr>
          <w:rFonts w:ascii="Times New Roman" w:hAnsi="Times New Roman" w:cs="Times New Roman"/>
          <w:bCs/>
          <w:sz w:val="24"/>
          <w:szCs w:val="24"/>
        </w:rPr>
        <w:t>Наредба № 8121з-647 от 1 октомври 2014 г.</w:t>
      </w:r>
    </w:p>
    <w:p w:rsidR="00C4165F" w:rsidRPr="0006308D" w:rsidRDefault="000C487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Cs/>
          <w:sz w:val="24"/>
          <w:szCs w:val="24"/>
        </w:rPr>
        <w:t xml:space="preserve">Тази година със Заповед № 46/21.02.2024г. на Кмета на общината, съгласно чл.36, ал.2 от ЗЗБ се проведе </w:t>
      </w:r>
      <w:r w:rsidR="00CD0763">
        <w:rPr>
          <w:rFonts w:ascii="Times New Roman" w:hAnsi="Times New Roman" w:cs="Times New Roman"/>
          <w:bCs/>
          <w:sz w:val="24"/>
          <w:szCs w:val="24"/>
        </w:rPr>
        <w:t>обучение</w:t>
      </w:r>
      <w:r w:rsidRPr="0006308D">
        <w:rPr>
          <w:rFonts w:ascii="Times New Roman" w:hAnsi="Times New Roman" w:cs="Times New Roman"/>
          <w:bCs/>
          <w:sz w:val="24"/>
          <w:szCs w:val="24"/>
        </w:rPr>
        <w:t xml:space="preserve"> на персонала по изпълнение на Плана за защита при бедствия на пребиваващите в </w:t>
      </w:r>
      <w:proofErr w:type="spellStart"/>
      <w:r w:rsidRPr="0006308D">
        <w:rPr>
          <w:rFonts w:ascii="Times New Roman" w:hAnsi="Times New Roman" w:cs="Times New Roman"/>
          <w:bCs/>
          <w:sz w:val="24"/>
          <w:szCs w:val="24"/>
        </w:rPr>
        <w:t>ОбА</w:t>
      </w:r>
      <w:proofErr w:type="spellEnd"/>
      <w:r w:rsidRPr="0006308D">
        <w:rPr>
          <w:rFonts w:ascii="Times New Roman" w:hAnsi="Times New Roman" w:cs="Times New Roman"/>
          <w:bCs/>
          <w:sz w:val="24"/>
          <w:szCs w:val="24"/>
        </w:rPr>
        <w:t>. Изготвен е протокол от проведената тренировка.</w:t>
      </w:r>
    </w:p>
    <w:p w:rsidR="00C4165F" w:rsidRPr="0006308D" w:rsidRDefault="00ED7A83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Във връзка с повишаване готовността н</w:t>
      </w:r>
      <w:r w:rsidR="000E0F35" w:rsidRPr="0006308D">
        <w:rPr>
          <w:rFonts w:ascii="Times New Roman" w:hAnsi="Times New Roman" w:cs="Times New Roman"/>
          <w:sz w:val="24"/>
          <w:szCs w:val="24"/>
        </w:rPr>
        <w:t xml:space="preserve">а населението през </w:t>
      </w:r>
      <w:r w:rsidR="006109E1" w:rsidRPr="0006308D">
        <w:rPr>
          <w:rFonts w:ascii="Times New Roman" w:hAnsi="Times New Roman" w:cs="Times New Roman"/>
          <w:sz w:val="24"/>
          <w:szCs w:val="24"/>
        </w:rPr>
        <w:t>2023</w:t>
      </w:r>
      <w:r w:rsidR="000E0F35" w:rsidRPr="0006308D">
        <w:rPr>
          <w:rFonts w:ascii="Times New Roman" w:hAnsi="Times New Roman" w:cs="Times New Roman"/>
          <w:sz w:val="24"/>
          <w:szCs w:val="24"/>
        </w:rPr>
        <w:t xml:space="preserve"> година </w:t>
      </w:r>
      <w:r w:rsidR="00BF34F8" w:rsidRPr="0006308D">
        <w:rPr>
          <w:rFonts w:ascii="Times New Roman" w:hAnsi="Times New Roman" w:cs="Times New Roman"/>
          <w:sz w:val="24"/>
          <w:szCs w:val="24"/>
        </w:rPr>
        <w:t xml:space="preserve">бяха публикувани на сайта на общината </w:t>
      </w:r>
      <w:r w:rsidRPr="0006308D">
        <w:rPr>
          <w:rFonts w:ascii="Times New Roman" w:hAnsi="Times New Roman" w:cs="Times New Roman"/>
          <w:sz w:val="24"/>
          <w:szCs w:val="24"/>
        </w:rPr>
        <w:t>„</w:t>
      </w:r>
      <w:r w:rsidR="00BF34F8" w:rsidRPr="0006308D">
        <w:rPr>
          <w:rFonts w:ascii="Times New Roman" w:hAnsi="Times New Roman" w:cs="Times New Roman"/>
          <w:sz w:val="24"/>
          <w:szCs w:val="24"/>
        </w:rPr>
        <w:t>Начини на поведение и действие при бедствие и прилагане на необходимите защитни мерки</w:t>
      </w:r>
      <w:r w:rsidR="00036EB5" w:rsidRPr="0006308D">
        <w:rPr>
          <w:rFonts w:ascii="Times New Roman" w:hAnsi="Times New Roman" w:cs="Times New Roman"/>
          <w:sz w:val="24"/>
          <w:szCs w:val="24"/>
        </w:rPr>
        <w:t>“ и</w:t>
      </w:r>
      <w:r w:rsidR="00C4165F" w:rsidRPr="0006308D">
        <w:rPr>
          <w:rFonts w:ascii="Times New Roman" w:hAnsi="Times New Roman" w:cs="Times New Roman"/>
          <w:bCs/>
          <w:sz w:val="24"/>
          <w:szCs w:val="24"/>
        </w:rPr>
        <w:t xml:space="preserve"> „Правила за безопасно поведение при усложнена зимна обстановка“</w:t>
      </w:r>
      <w:r w:rsidR="00036EB5" w:rsidRPr="0006308D">
        <w:rPr>
          <w:rFonts w:ascii="Times New Roman" w:hAnsi="Times New Roman" w:cs="Times New Roman"/>
          <w:sz w:val="24"/>
          <w:szCs w:val="24"/>
        </w:rPr>
        <w:t xml:space="preserve"> в секция Защита при бедствия.</w:t>
      </w:r>
    </w:p>
    <w:p w:rsidR="00ED7A83" w:rsidRPr="0006308D" w:rsidRDefault="00ED7A83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 xml:space="preserve">Подготовката на децата от </w:t>
      </w:r>
      <w:r w:rsidR="00921016">
        <w:rPr>
          <w:rFonts w:ascii="Times New Roman" w:hAnsi="Times New Roman" w:cs="Times New Roman"/>
          <w:sz w:val="24"/>
          <w:szCs w:val="24"/>
        </w:rPr>
        <w:t>ДГ „Юрий Гагарин“</w:t>
      </w:r>
      <w:r w:rsidR="000E0F35" w:rsidRPr="0006308D">
        <w:rPr>
          <w:rFonts w:ascii="Times New Roman" w:hAnsi="Times New Roman" w:cs="Times New Roman"/>
          <w:sz w:val="24"/>
          <w:szCs w:val="24"/>
        </w:rPr>
        <w:t xml:space="preserve"> и </w:t>
      </w:r>
      <w:r w:rsidR="00921016">
        <w:rPr>
          <w:rFonts w:ascii="Times New Roman" w:hAnsi="Times New Roman" w:cs="Times New Roman"/>
          <w:sz w:val="24"/>
          <w:szCs w:val="24"/>
        </w:rPr>
        <w:t>СУ „Христо Ботев“ град Лъки</w:t>
      </w:r>
      <w:r w:rsidR="000E0F35" w:rsidRPr="0006308D">
        <w:rPr>
          <w:rFonts w:ascii="Times New Roman" w:hAnsi="Times New Roman" w:cs="Times New Roman"/>
          <w:sz w:val="24"/>
          <w:szCs w:val="24"/>
        </w:rPr>
        <w:t xml:space="preserve"> се</w:t>
      </w:r>
      <w:r w:rsidR="006A7D1C" w:rsidRPr="0006308D">
        <w:rPr>
          <w:rFonts w:ascii="Times New Roman" w:hAnsi="Times New Roman" w:cs="Times New Roman"/>
          <w:sz w:val="24"/>
          <w:szCs w:val="24"/>
        </w:rPr>
        <w:t xml:space="preserve"> </w:t>
      </w:r>
      <w:r w:rsidRPr="0006308D">
        <w:rPr>
          <w:rFonts w:ascii="Times New Roman" w:hAnsi="Times New Roman" w:cs="Times New Roman"/>
          <w:sz w:val="24"/>
          <w:szCs w:val="24"/>
        </w:rPr>
        <w:t xml:space="preserve">извършваше съгласно утвърдените учебни програми. </w:t>
      </w:r>
    </w:p>
    <w:p w:rsidR="008900A1" w:rsidRDefault="002D7806" w:rsidP="008900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Общината поддържа постоянна в</w:t>
      </w:r>
      <w:r w:rsidR="00105503">
        <w:rPr>
          <w:rFonts w:ascii="Times New Roman" w:hAnsi="Times New Roman" w:cs="Times New Roman"/>
          <w:sz w:val="24"/>
          <w:szCs w:val="24"/>
        </w:rPr>
        <w:t xml:space="preserve">ръзка с Областна администрация, </w:t>
      </w:r>
      <w:r w:rsidRPr="0006308D">
        <w:rPr>
          <w:rFonts w:ascii="Times New Roman" w:hAnsi="Times New Roman" w:cs="Times New Roman"/>
          <w:sz w:val="24"/>
          <w:szCs w:val="24"/>
        </w:rPr>
        <w:t xml:space="preserve">чрез оперативните дежурни по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ОбСС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, като при критични ситуации се включва и Общинския щаб за изпълнение на Общинския план за защита при бедствия и кметст</w:t>
      </w:r>
      <w:r w:rsidR="00105503">
        <w:rPr>
          <w:rFonts w:ascii="Times New Roman" w:hAnsi="Times New Roman" w:cs="Times New Roman"/>
          <w:sz w:val="24"/>
          <w:szCs w:val="24"/>
        </w:rPr>
        <w:t>вата на територията на общината при необходимост.</w:t>
      </w:r>
    </w:p>
    <w:p w:rsidR="002D7806" w:rsidRPr="0006308D" w:rsidRDefault="002D7806" w:rsidP="008900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В зависимост от вида и мащаба на бедствието се извършва преценка за необходимите действия, материално осигуряване и ресурси, които ще бъдат необходими.</w:t>
      </w:r>
    </w:p>
    <w:p w:rsidR="00C24887" w:rsidRPr="0006308D" w:rsidRDefault="00C24887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С предимство се осигурява подслон на засегнатото население, възстановяват се обществени и социално значими сгради и услуги, пътната инфраструктура, както и осигуряване на населението на стоки и лекарства от първа необходимост.</w:t>
      </w:r>
    </w:p>
    <w:p w:rsidR="00655412" w:rsidRPr="00655412" w:rsidRDefault="002D7806" w:rsidP="006554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При необходимост се търси съдействие и помощ от районните служби на РД ПБЗН-Пловдив, РУ „Полиция“ и други имащи отношение към ситуацията.</w:t>
      </w:r>
    </w:p>
    <w:p w:rsidR="00C91E11" w:rsidRDefault="00C91E11" w:rsidP="000630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12" w:rsidRDefault="00655412" w:rsidP="006554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 xml:space="preserve">II. ВТОРА ЧАСТ - ДОКЛАД ЗА ПРИОРИТЕТНИТЕ ДЕЙНОСТИ ЗА </w:t>
      </w:r>
    </w:p>
    <w:p w:rsidR="00655412" w:rsidRDefault="00655412" w:rsidP="008900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lastRenderedPageBreak/>
        <w:t>ФИНАНСИРАНЕ.</w:t>
      </w:r>
    </w:p>
    <w:p w:rsidR="00BB0AB9" w:rsidRPr="0006308D" w:rsidRDefault="00BB0AB9" w:rsidP="008900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16E" w:rsidRDefault="002E516E" w:rsidP="000630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sz w:val="24"/>
          <w:szCs w:val="24"/>
        </w:rPr>
        <w:t>На основание чл.6 д, а</w:t>
      </w:r>
      <w:r w:rsidR="00C22EAC" w:rsidRPr="0006308D">
        <w:rPr>
          <w:rFonts w:ascii="Times New Roman" w:hAnsi="Times New Roman" w:cs="Times New Roman"/>
          <w:sz w:val="24"/>
          <w:szCs w:val="24"/>
        </w:rPr>
        <w:t>л</w:t>
      </w:r>
      <w:r w:rsidRPr="0006308D">
        <w:rPr>
          <w:rFonts w:ascii="Times New Roman" w:hAnsi="Times New Roman" w:cs="Times New Roman"/>
          <w:sz w:val="24"/>
          <w:szCs w:val="24"/>
        </w:rPr>
        <w:t xml:space="preserve">.8 от ЗЗБ, председателя на </w:t>
      </w:r>
      <w:proofErr w:type="spellStart"/>
      <w:r w:rsidR="00701C70" w:rsidRPr="0006308D">
        <w:rPr>
          <w:rFonts w:ascii="Times New Roman" w:hAnsi="Times New Roman" w:cs="Times New Roman"/>
          <w:sz w:val="24"/>
          <w:szCs w:val="24"/>
        </w:rPr>
        <w:t>Общ</w:t>
      </w:r>
      <w:r w:rsidRPr="0006308D">
        <w:rPr>
          <w:rFonts w:ascii="Times New Roman" w:hAnsi="Times New Roman" w:cs="Times New Roman"/>
          <w:sz w:val="24"/>
          <w:szCs w:val="24"/>
        </w:rPr>
        <w:t>СНРБ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 ежегодно до месец април внася в </w:t>
      </w:r>
      <w:proofErr w:type="spellStart"/>
      <w:r w:rsidR="00701C70" w:rsidRPr="0006308D">
        <w:rPr>
          <w:rFonts w:ascii="Times New Roman" w:hAnsi="Times New Roman" w:cs="Times New Roman"/>
          <w:sz w:val="24"/>
          <w:szCs w:val="24"/>
        </w:rPr>
        <w:t>ОблСНРБ</w:t>
      </w:r>
      <w:proofErr w:type="spellEnd"/>
      <w:r w:rsidR="00701C70" w:rsidRPr="0006308D">
        <w:rPr>
          <w:rFonts w:ascii="Times New Roman" w:hAnsi="Times New Roman" w:cs="Times New Roman"/>
          <w:sz w:val="24"/>
          <w:szCs w:val="24"/>
        </w:rPr>
        <w:t xml:space="preserve"> „Д</w:t>
      </w:r>
      <w:r w:rsidRPr="0006308D">
        <w:rPr>
          <w:rFonts w:ascii="Times New Roman" w:hAnsi="Times New Roman" w:cs="Times New Roman"/>
          <w:sz w:val="24"/>
          <w:szCs w:val="24"/>
        </w:rPr>
        <w:t>оклад за приоритетните дейности за намаляване на риска от бедствия</w:t>
      </w:r>
      <w:r w:rsidR="00701C70" w:rsidRPr="0006308D">
        <w:rPr>
          <w:rFonts w:ascii="Times New Roman" w:hAnsi="Times New Roman" w:cs="Times New Roman"/>
          <w:sz w:val="24"/>
          <w:szCs w:val="24"/>
        </w:rPr>
        <w:t>“</w:t>
      </w:r>
      <w:r w:rsidRPr="0006308D">
        <w:rPr>
          <w:rFonts w:ascii="Times New Roman" w:hAnsi="Times New Roman" w:cs="Times New Roman"/>
          <w:sz w:val="24"/>
          <w:szCs w:val="24"/>
        </w:rPr>
        <w:t>, за които е необходимо финансиране през следващата календарна година.</w:t>
      </w:r>
    </w:p>
    <w:p w:rsidR="00BB0AB9" w:rsidRDefault="00BB0AB9" w:rsidP="006805B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5BE" w:rsidRPr="00F82117" w:rsidRDefault="006805BE" w:rsidP="006805B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5BE">
        <w:rPr>
          <w:rFonts w:ascii="Times New Roman" w:hAnsi="Times New Roman" w:cs="Times New Roman"/>
          <w:b/>
          <w:sz w:val="24"/>
          <w:szCs w:val="24"/>
        </w:rPr>
        <w:t>Краткосрочни дейности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5B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805BE">
        <w:rPr>
          <w:rFonts w:ascii="Times New Roman" w:hAnsi="Times New Roman" w:cs="Times New Roman"/>
          <w:b/>
          <w:sz w:val="24"/>
          <w:szCs w:val="24"/>
        </w:rPr>
        <w:t>до 3 год.</w:t>
      </w:r>
      <w:r w:rsidRPr="006805B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82117">
        <w:rPr>
          <w:rFonts w:ascii="Times New Roman" w:hAnsi="Times New Roman" w:cs="Times New Roman"/>
          <w:b/>
          <w:sz w:val="24"/>
          <w:szCs w:val="24"/>
        </w:rPr>
        <w:t>:</w:t>
      </w:r>
    </w:p>
    <w:p w:rsidR="00E5292C" w:rsidRPr="0006308D" w:rsidRDefault="00E5292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/>
          <w:bCs/>
          <w:sz w:val="24"/>
          <w:szCs w:val="24"/>
        </w:rPr>
        <w:t>ПРОЕКТ:</w:t>
      </w:r>
      <w:r w:rsidRPr="0006308D">
        <w:rPr>
          <w:rFonts w:ascii="Times New Roman" w:hAnsi="Times New Roman" w:cs="Times New Roman"/>
          <w:sz w:val="24"/>
          <w:szCs w:val="24"/>
        </w:rPr>
        <w:t xml:space="preserve"> „Благоустрояване на прилежащото пространство и покриване на коритото на река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Джурковска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 xml:space="preserve"> с цел защита от вредното въздействие на водите и наводнение в участъка между мост на ул. Освобождение и кръстовище с ул. Дичо Петров гр. Лъки, Община Лъки“. Изготвен технически проект. Стойност на инвестиционното предложение: 1 666 665,80 лв. без ДДС или 1 999 998,96 лв. с ДДС. Кандидатстване по капиталовата програма на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РБългария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.</w:t>
      </w:r>
      <w:r w:rsidR="00F82117" w:rsidRPr="00F821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82117" w:rsidRPr="00F82117">
        <w:rPr>
          <w:rFonts w:ascii="Times New Roman" w:hAnsi="Times New Roman" w:cs="Times New Roman"/>
          <w:sz w:val="24"/>
          <w:szCs w:val="24"/>
        </w:rPr>
        <w:t>Отговорна институция- община Лъки</w:t>
      </w:r>
      <w:r w:rsidR="00F82117">
        <w:rPr>
          <w:rFonts w:ascii="Times New Roman" w:hAnsi="Times New Roman" w:cs="Times New Roman"/>
          <w:sz w:val="24"/>
          <w:szCs w:val="24"/>
        </w:rPr>
        <w:t>.</w:t>
      </w:r>
    </w:p>
    <w:p w:rsidR="00E5292C" w:rsidRPr="0006308D" w:rsidRDefault="00E5292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/>
          <w:bCs/>
          <w:sz w:val="24"/>
          <w:szCs w:val="24"/>
        </w:rPr>
        <w:t>ПРОЕКТ:</w:t>
      </w:r>
      <w:r w:rsidRPr="0006308D">
        <w:rPr>
          <w:rFonts w:ascii="Times New Roman" w:hAnsi="Times New Roman" w:cs="Times New Roman"/>
          <w:sz w:val="24"/>
          <w:szCs w:val="24"/>
        </w:rPr>
        <w:t> "Корекции на реки "Манастирска" и "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Лъкинска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" в участъка им в урбанизираната територия на общ. Лъки, област Пловдив",  ІІ-ри етап. Стойност на инвестиционното предложение: 1 684 431,67 лв. без ДДС или 2 021 318,00 лв.</w:t>
      </w:r>
      <w:r w:rsidRPr="000630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308D">
        <w:rPr>
          <w:rFonts w:ascii="Times New Roman" w:hAnsi="Times New Roman" w:cs="Times New Roman"/>
          <w:sz w:val="24"/>
          <w:szCs w:val="24"/>
        </w:rPr>
        <w:t xml:space="preserve">с ДДС. Кандидатстване по капиталовата програма на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РБългария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.</w:t>
      </w:r>
      <w:r w:rsidR="00F82117" w:rsidRPr="00F82117">
        <w:rPr>
          <w:rFonts w:ascii="Times New Roman" w:hAnsi="Times New Roman" w:cs="Times New Roman"/>
          <w:sz w:val="24"/>
          <w:szCs w:val="24"/>
        </w:rPr>
        <w:t xml:space="preserve"> Отговорна институция- община Лъки.</w:t>
      </w:r>
    </w:p>
    <w:p w:rsidR="00E5292C" w:rsidRPr="0006308D" w:rsidRDefault="00E5292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06308D">
        <w:rPr>
          <w:rFonts w:ascii="Times New Roman" w:hAnsi="Times New Roman" w:cs="Times New Roman"/>
          <w:sz w:val="24"/>
          <w:szCs w:val="24"/>
        </w:rPr>
        <w:t xml:space="preserve"> „Възстановяване и изграждане на подпорна стена на ул. „Миньорска” м/у </w:t>
      </w:r>
      <w:proofErr w:type="spellStart"/>
      <w:r w:rsidRPr="0006308D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06308D">
        <w:rPr>
          <w:rFonts w:ascii="Times New Roman" w:hAnsi="Times New Roman" w:cs="Times New Roman"/>
          <w:sz w:val="24"/>
          <w:szCs w:val="24"/>
        </w:rPr>
        <w:t>. 398 и 401 в кв. 21 по ЗРП на гр. Лъки” - 1 075 564,80 лв.</w:t>
      </w:r>
      <w:r w:rsidR="00745007">
        <w:rPr>
          <w:rFonts w:ascii="Times New Roman" w:hAnsi="Times New Roman" w:cs="Times New Roman"/>
          <w:sz w:val="24"/>
          <w:szCs w:val="24"/>
        </w:rPr>
        <w:t xml:space="preserve">, подаден към </w:t>
      </w:r>
      <w:r w:rsidR="00745007" w:rsidRPr="00745007">
        <w:rPr>
          <w:rFonts w:ascii="Times New Roman" w:hAnsi="Times New Roman" w:cs="Times New Roman"/>
          <w:sz w:val="24"/>
          <w:szCs w:val="24"/>
        </w:rPr>
        <w:t>Междуведомствена комисия за възстановяване и подпомагане към МС</w:t>
      </w:r>
      <w:r w:rsidR="00745007">
        <w:rPr>
          <w:rFonts w:ascii="Times New Roman" w:hAnsi="Times New Roman" w:cs="Times New Roman"/>
          <w:sz w:val="24"/>
          <w:szCs w:val="24"/>
        </w:rPr>
        <w:t>.</w:t>
      </w:r>
      <w:r w:rsidR="00F82117" w:rsidRPr="00F82117">
        <w:rPr>
          <w:rFonts w:ascii="Times New Roman" w:hAnsi="Times New Roman" w:cs="Times New Roman"/>
          <w:sz w:val="24"/>
          <w:szCs w:val="24"/>
        </w:rPr>
        <w:t xml:space="preserve"> Отговорна институция- община Лъки.</w:t>
      </w:r>
    </w:p>
    <w:p w:rsidR="00E5292C" w:rsidRPr="0006308D" w:rsidRDefault="00E5292C" w:rsidP="00063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8D">
        <w:rPr>
          <w:rFonts w:ascii="Times New Roman" w:hAnsi="Times New Roman" w:cs="Times New Roman"/>
          <w:b/>
          <w:bCs/>
          <w:iCs/>
          <w:sz w:val="24"/>
          <w:szCs w:val="24"/>
        </w:rPr>
        <w:t>ПРОЕКТ:</w:t>
      </w:r>
      <w:r w:rsidRPr="0006308D">
        <w:rPr>
          <w:rFonts w:ascii="Times New Roman" w:hAnsi="Times New Roman" w:cs="Times New Roman"/>
          <w:bCs/>
          <w:iCs/>
          <w:sz w:val="24"/>
          <w:szCs w:val="24"/>
        </w:rPr>
        <w:t> "Изграждане на ПС за укрепване на път Лъки-Борово-</w:t>
      </w:r>
      <w:proofErr w:type="spellStart"/>
      <w:r w:rsidRPr="0006308D">
        <w:rPr>
          <w:rFonts w:ascii="Times New Roman" w:hAnsi="Times New Roman" w:cs="Times New Roman"/>
          <w:bCs/>
          <w:iCs/>
          <w:sz w:val="24"/>
          <w:szCs w:val="24"/>
        </w:rPr>
        <w:t>Кръстова</w:t>
      </w:r>
      <w:proofErr w:type="spellEnd"/>
      <w:r w:rsidRPr="0006308D">
        <w:rPr>
          <w:rFonts w:ascii="Times New Roman" w:hAnsi="Times New Roman" w:cs="Times New Roman"/>
          <w:bCs/>
          <w:iCs/>
          <w:sz w:val="24"/>
          <w:szCs w:val="24"/>
        </w:rPr>
        <w:t xml:space="preserve"> гора в участъка м/у </w:t>
      </w:r>
      <w:proofErr w:type="spellStart"/>
      <w:r w:rsidRPr="0006308D">
        <w:rPr>
          <w:rFonts w:ascii="Times New Roman" w:hAnsi="Times New Roman" w:cs="Times New Roman"/>
          <w:bCs/>
          <w:iCs/>
          <w:sz w:val="24"/>
          <w:szCs w:val="24"/>
        </w:rPr>
        <w:t>о.т</w:t>
      </w:r>
      <w:proofErr w:type="spellEnd"/>
      <w:r w:rsidRPr="0006308D">
        <w:rPr>
          <w:rFonts w:ascii="Times New Roman" w:hAnsi="Times New Roman" w:cs="Times New Roman"/>
          <w:bCs/>
          <w:iCs/>
          <w:sz w:val="24"/>
          <w:szCs w:val="24"/>
        </w:rPr>
        <w:t xml:space="preserve">. 69 и </w:t>
      </w:r>
      <w:proofErr w:type="spellStart"/>
      <w:r w:rsidRPr="0006308D">
        <w:rPr>
          <w:rFonts w:ascii="Times New Roman" w:hAnsi="Times New Roman" w:cs="Times New Roman"/>
          <w:bCs/>
          <w:iCs/>
          <w:sz w:val="24"/>
          <w:szCs w:val="24"/>
        </w:rPr>
        <w:t>о.т</w:t>
      </w:r>
      <w:proofErr w:type="spellEnd"/>
      <w:r w:rsidRPr="0006308D">
        <w:rPr>
          <w:rFonts w:ascii="Times New Roman" w:hAnsi="Times New Roman" w:cs="Times New Roman"/>
          <w:bCs/>
          <w:iCs/>
          <w:sz w:val="24"/>
          <w:szCs w:val="24"/>
        </w:rPr>
        <w:t>. 300 в кв. 21 по ЗРП на с. Борово" - общ. Лъки” - 479 387,29 лв.</w:t>
      </w:r>
      <w:r w:rsidR="00745007">
        <w:rPr>
          <w:rFonts w:ascii="Times New Roman" w:hAnsi="Times New Roman" w:cs="Times New Roman"/>
          <w:bCs/>
          <w:iCs/>
          <w:sz w:val="24"/>
          <w:szCs w:val="24"/>
        </w:rPr>
        <w:t xml:space="preserve">, подаден към </w:t>
      </w:r>
      <w:r w:rsidR="00745007" w:rsidRPr="00745007">
        <w:rPr>
          <w:rFonts w:ascii="Times New Roman" w:hAnsi="Times New Roman" w:cs="Times New Roman"/>
          <w:bCs/>
          <w:iCs/>
          <w:sz w:val="24"/>
          <w:szCs w:val="24"/>
        </w:rPr>
        <w:t>Междуведомствена комисия за възстановяване и подпомагане към МС</w:t>
      </w:r>
      <w:r w:rsidR="0074500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82117" w:rsidRPr="00F82117">
        <w:rPr>
          <w:rFonts w:ascii="Times New Roman" w:hAnsi="Times New Roman" w:cs="Times New Roman"/>
          <w:bCs/>
          <w:iCs/>
          <w:sz w:val="24"/>
          <w:szCs w:val="24"/>
        </w:rPr>
        <w:t>Отговорна институция- община Лъки.</w:t>
      </w:r>
    </w:p>
    <w:p w:rsidR="00BB0AB9" w:rsidRDefault="00BB0AB9" w:rsidP="00F821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117" w:rsidRPr="00F82117" w:rsidRDefault="00F82117" w:rsidP="00F821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Средносрочни</w:t>
      </w:r>
      <w:r w:rsidRPr="00F82117">
        <w:rPr>
          <w:rFonts w:ascii="Times New Roman" w:hAnsi="Times New Roman" w:cs="Times New Roman"/>
          <w:b/>
          <w:sz w:val="24"/>
          <w:szCs w:val="24"/>
        </w:rPr>
        <w:t xml:space="preserve"> дейности </w:t>
      </w:r>
      <w:r w:rsidRPr="00F8211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следващите 3-5 год.</w:t>
      </w:r>
      <w:r w:rsidRPr="00F8211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2117" w:rsidRPr="008900A1" w:rsidRDefault="00F82117" w:rsidP="000630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2117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F82117">
        <w:rPr>
          <w:rFonts w:ascii="Times New Roman" w:hAnsi="Times New Roman" w:cs="Times New Roman"/>
          <w:sz w:val="24"/>
          <w:szCs w:val="24"/>
        </w:rPr>
        <w:t> </w:t>
      </w:r>
      <w:r w:rsidRPr="00F82117">
        <w:rPr>
          <w:rFonts w:ascii="Times New Roman" w:hAnsi="Times New Roman" w:cs="Times New Roman"/>
          <w:bCs/>
          <w:iCs/>
          <w:sz w:val="24"/>
          <w:szCs w:val="24"/>
        </w:rPr>
        <w:t xml:space="preserve">„Изграждане на подпорна стена за укрепване на скат под жилищни сгради в кв. 29, над ул. „Хайдушки поляни” м/у </w:t>
      </w:r>
      <w:proofErr w:type="spellStart"/>
      <w:r w:rsidRPr="00F82117">
        <w:rPr>
          <w:rFonts w:ascii="Times New Roman" w:hAnsi="Times New Roman" w:cs="Times New Roman"/>
          <w:bCs/>
          <w:iCs/>
          <w:sz w:val="24"/>
          <w:szCs w:val="24"/>
        </w:rPr>
        <w:t>о.т</w:t>
      </w:r>
      <w:proofErr w:type="spellEnd"/>
      <w:r w:rsidRPr="00F82117">
        <w:rPr>
          <w:rFonts w:ascii="Times New Roman" w:hAnsi="Times New Roman" w:cs="Times New Roman"/>
          <w:bCs/>
          <w:iCs/>
          <w:sz w:val="24"/>
          <w:szCs w:val="24"/>
        </w:rPr>
        <w:t>. 143 и 147” - 816 973,20 лв.,</w:t>
      </w:r>
      <w:r w:rsidRPr="00F82117">
        <w:rPr>
          <w:rFonts w:ascii="Times New Roman" w:hAnsi="Times New Roman" w:cs="Times New Roman"/>
          <w:sz w:val="24"/>
          <w:szCs w:val="24"/>
        </w:rPr>
        <w:t xml:space="preserve"> </w:t>
      </w:r>
      <w:r w:rsidRPr="00F82117">
        <w:rPr>
          <w:rFonts w:ascii="Times New Roman" w:hAnsi="Times New Roman" w:cs="Times New Roman"/>
          <w:bCs/>
          <w:iCs/>
          <w:sz w:val="24"/>
          <w:szCs w:val="24"/>
        </w:rPr>
        <w:t>подаден към Междуведомствена комисия за възстановяване и подпомагане към МС.</w:t>
      </w:r>
      <w:r w:rsidRPr="00F82117">
        <w:rPr>
          <w:rFonts w:ascii="Times New Roman" w:hAnsi="Times New Roman" w:cs="Times New Roman"/>
          <w:sz w:val="24"/>
          <w:szCs w:val="24"/>
        </w:rPr>
        <w:t xml:space="preserve"> </w:t>
      </w:r>
      <w:r w:rsidRPr="00F82117">
        <w:rPr>
          <w:rFonts w:ascii="Times New Roman" w:hAnsi="Times New Roman" w:cs="Times New Roman"/>
          <w:bCs/>
          <w:iCs/>
          <w:sz w:val="24"/>
          <w:szCs w:val="24"/>
        </w:rPr>
        <w:t>Отговорна институция- община Лъки.</w:t>
      </w:r>
    </w:p>
    <w:p w:rsidR="00E5292C" w:rsidRPr="0006308D" w:rsidRDefault="0029375F" w:rsidP="002937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75F">
        <w:rPr>
          <w:rFonts w:ascii="Times New Roman" w:hAnsi="Times New Roman" w:cs="Times New Roman"/>
          <w:sz w:val="24"/>
          <w:szCs w:val="24"/>
        </w:rPr>
        <w:t xml:space="preserve">Цялостната дейност на Община </w:t>
      </w:r>
      <w:r w:rsidR="00F2547A">
        <w:rPr>
          <w:rFonts w:ascii="Times New Roman" w:hAnsi="Times New Roman" w:cs="Times New Roman"/>
          <w:sz w:val="24"/>
          <w:szCs w:val="24"/>
        </w:rPr>
        <w:t>Лъки</w:t>
      </w:r>
      <w:r w:rsidRPr="0029375F">
        <w:rPr>
          <w:rFonts w:ascii="Times New Roman" w:hAnsi="Times New Roman" w:cs="Times New Roman"/>
          <w:sz w:val="24"/>
          <w:szCs w:val="24"/>
        </w:rPr>
        <w:t xml:space="preserve"> по отношение на намаляване риска от бедствия е насочена към повишаване на готовността на населението и съставните части на ЕСС за ефективно реагиране.</w:t>
      </w:r>
    </w:p>
    <w:p w:rsidR="008900A1" w:rsidRDefault="008900A1" w:rsidP="00063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AB9" w:rsidRDefault="00BB0AB9" w:rsidP="00063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AB9" w:rsidRPr="0006308D" w:rsidRDefault="00BB0AB9" w:rsidP="00063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412" w:rsidRPr="008900A1" w:rsidRDefault="00655412" w:rsidP="00063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5412" w:rsidRPr="008900A1" w:rsidSect="008900A1">
      <w:footerReference w:type="default" r:id="rId10"/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88" w:rsidRDefault="00DA5888" w:rsidP="00155110">
      <w:pPr>
        <w:spacing w:after="0" w:line="240" w:lineRule="auto"/>
      </w:pPr>
      <w:r>
        <w:separator/>
      </w:r>
    </w:p>
  </w:endnote>
  <w:endnote w:type="continuationSeparator" w:id="0">
    <w:p w:rsidR="00DA5888" w:rsidRDefault="00DA5888" w:rsidP="0015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474397"/>
      <w:docPartObj>
        <w:docPartGallery w:val="Page Numbers (Bottom of Page)"/>
        <w:docPartUnique/>
      </w:docPartObj>
    </w:sdtPr>
    <w:sdtEndPr/>
    <w:sdtContent>
      <w:p w:rsidR="00155110" w:rsidRDefault="001551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F6">
          <w:rPr>
            <w:noProof/>
          </w:rPr>
          <w:t>8</w:t>
        </w:r>
        <w:r>
          <w:fldChar w:fldCharType="end"/>
        </w:r>
      </w:p>
    </w:sdtContent>
  </w:sdt>
  <w:p w:rsidR="00155110" w:rsidRDefault="001551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88" w:rsidRDefault="00DA5888" w:rsidP="00155110">
      <w:pPr>
        <w:spacing w:after="0" w:line="240" w:lineRule="auto"/>
      </w:pPr>
      <w:r>
        <w:separator/>
      </w:r>
    </w:p>
  </w:footnote>
  <w:footnote w:type="continuationSeparator" w:id="0">
    <w:p w:rsidR="00DA5888" w:rsidRDefault="00DA5888" w:rsidP="0015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3663A"/>
    <w:multiLevelType w:val="hybridMultilevel"/>
    <w:tmpl w:val="03D418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2603"/>
    <w:multiLevelType w:val="hybridMultilevel"/>
    <w:tmpl w:val="D1424E6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8"/>
    <w:rsid w:val="000179E4"/>
    <w:rsid w:val="00031176"/>
    <w:rsid w:val="0003175A"/>
    <w:rsid w:val="00036EB5"/>
    <w:rsid w:val="00052CFD"/>
    <w:rsid w:val="0005464E"/>
    <w:rsid w:val="0006265D"/>
    <w:rsid w:val="0006308D"/>
    <w:rsid w:val="000723B5"/>
    <w:rsid w:val="000962CF"/>
    <w:rsid w:val="000C0F46"/>
    <w:rsid w:val="000C2F8C"/>
    <w:rsid w:val="000C31CB"/>
    <w:rsid w:val="000C4877"/>
    <w:rsid w:val="000C6402"/>
    <w:rsid w:val="000D172A"/>
    <w:rsid w:val="000E0F35"/>
    <w:rsid w:val="000E2127"/>
    <w:rsid w:val="00105503"/>
    <w:rsid w:val="00106610"/>
    <w:rsid w:val="00106627"/>
    <w:rsid w:val="001217F7"/>
    <w:rsid w:val="00141FFE"/>
    <w:rsid w:val="00146502"/>
    <w:rsid w:val="001473D1"/>
    <w:rsid w:val="00155110"/>
    <w:rsid w:val="00157141"/>
    <w:rsid w:val="00170AD2"/>
    <w:rsid w:val="00175D9A"/>
    <w:rsid w:val="001B5055"/>
    <w:rsid w:val="001C2418"/>
    <w:rsid w:val="001C6D0F"/>
    <w:rsid w:val="001D004E"/>
    <w:rsid w:val="001D24B9"/>
    <w:rsid w:val="001E5461"/>
    <w:rsid w:val="00237DAA"/>
    <w:rsid w:val="0024532A"/>
    <w:rsid w:val="00250EE9"/>
    <w:rsid w:val="002546AC"/>
    <w:rsid w:val="00274A92"/>
    <w:rsid w:val="00277B42"/>
    <w:rsid w:val="0029375F"/>
    <w:rsid w:val="002A0BF7"/>
    <w:rsid w:val="002A7D7A"/>
    <w:rsid w:val="002B69EE"/>
    <w:rsid w:val="002D7806"/>
    <w:rsid w:val="002E516E"/>
    <w:rsid w:val="002F36FD"/>
    <w:rsid w:val="00321896"/>
    <w:rsid w:val="003412FE"/>
    <w:rsid w:val="00347AD8"/>
    <w:rsid w:val="003573F2"/>
    <w:rsid w:val="00364C78"/>
    <w:rsid w:val="0036716B"/>
    <w:rsid w:val="00375D55"/>
    <w:rsid w:val="003815E7"/>
    <w:rsid w:val="003826DE"/>
    <w:rsid w:val="003920FB"/>
    <w:rsid w:val="00392930"/>
    <w:rsid w:val="003A5734"/>
    <w:rsid w:val="003C1761"/>
    <w:rsid w:val="003C35D2"/>
    <w:rsid w:val="0040026A"/>
    <w:rsid w:val="00400811"/>
    <w:rsid w:val="00400C87"/>
    <w:rsid w:val="00403614"/>
    <w:rsid w:val="00413034"/>
    <w:rsid w:val="00421B2F"/>
    <w:rsid w:val="004243C5"/>
    <w:rsid w:val="004349E6"/>
    <w:rsid w:val="00434B54"/>
    <w:rsid w:val="004566FD"/>
    <w:rsid w:val="004607A1"/>
    <w:rsid w:val="0046465B"/>
    <w:rsid w:val="0048500A"/>
    <w:rsid w:val="00492600"/>
    <w:rsid w:val="00495358"/>
    <w:rsid w:val="004B124E"/>
    <w:rsid w:val="004C55FC"/>
    <w:rsid w:val="004D4071"/>
    <w:rsid w:val="004E5339"/>
    <w:rsid w:val="004F1ADF"/>
    <w:rsid w:val="005114EC"/>
    <w:rsid w:val="005323B8"/>
    <w:rsid w:val="00540877"/>
    <w:rsid w:val="005423A3"/>
    <w:rsid w:val="005770AA"/>
    <w:rsid w:val="005A0D71"/>
    <w:rsid w:val="005C4E00"/>
    <w:rsid w:val="005C557E"/>
    <w:rsid w:val="005E02D1"/>
    <w:rsid w:val="005F3788"/>
    <w:rsid w:val="00601903"/>
    <w:rsid w:val="00610107"/>
    <w:rsid w:val="006109E1"/>
    <w:rsid w:val="006278F1"/>
    <w:rsid w:val="00632247"/>
    <w:rsid w:val="00633BBC"/>
    <w:rsid w:val="00635EC2"/>
    <w:rsid w:val="00654D75"/>
    <w:rsid w:val="00655412"/>
    <w:rsid w:val="0065575C"/>
    <w:rsid w:val="006805BE"/>
    <w:rsid w:val="00697DA4"/>
    <w:rsid w:val="006A7D1C"/>
    <w:rsid w:val="006C3A0C"/>
    <w:rsid w:val="006E723F"/>
    <w:rsid w:val="006F348E"/>
    <w:rsid w:val="00701C70"/>
    <w:rsid w:val="00713342"/>
    <w:rsid w:val="0071664A"/>
    <w:rsid w:val="00717952"/>
    <w:rsid w:val="00727A29"/>
    <w:rsid w:val="00744238"/>
    <w:rsid w:val="00745007"/>
    <w:rsid w:val="00792ABC"/>
    <w:rsid w:val="007930B0"/>
    <w:rsid w:val="007A0504"/>
    <w:rsid w:val="007B1112"/>
    <w:rsid w:val="007B20DD"/>
    <w:rsid w:val="00802031"/>
    <w:rsid w:val="008054A9"/>
    <w:rsid w:val="0080617B"/>
    <w:rsid w:val="00825BD6"/>
    <w:rsid w:val="0084035D"/>
    <w:rsid w:val="008549A7"/>
    <w:rsid w:val="00863297"/>
    <w:rsid w:val="008771C3"/>
    <w:rsid w:val="00881686"/>
    <w:rsid w:val="008900A1"/>
    <w:rsid w:val="008A469D"/>
    <w:rsid w:val="008B0975"/>
    <w:rsid w:val="008B5503"/>
    <w:rsid w:val="008F078E"/>
    <w:rsid w:val="008F1851"/>
    <w:rsid w:val="008F486E"/>
    <w:rsid w:val="009166D2"/>
    <w:rsid w:val="00921016"/>
    <w:rsid w:val="0092169B"/>
    <w:rsid w:val="00931590"/>
    <w:rsid w:val="009346C5"/>
    <w:rsid w:val="00935BF2"/>
    <w:rsid w:val="00990208"/>
    <w:rsid w:val="009A0925"/>
    <w:rsid w:val="009E7E72"/>
    <w:rsid w:val="009F2F8C"/>
    <w:rsid w:val="00A03ED3"/>
    <w:rsid w:val="00A41640"/>
    <w:rsid w:val="00A64FF7"/>
    <w:rsid w:val="00A914A1"/>
    <w:rsid w:val="00A92AF6"/>
    <w:rsid w:val="00A92B58"/>
    <w:rsid w:val="00A952B4"/>
    <w:rsid w:val="00A95CDA"/>
    <w:rsid w:val="00AA5A2F"/>
    <w:rsid w:val="00AA7C0B"/>
    <w:rsid w:val="00AB1A6F"/>
    <w:rsid w:val="00AC011B"/>
    <w:rsid w:val="00AE1A4F"/>
    <w:rsid w:val="00AE774C"/>
    <w:rsid w:val="00AF7ADF"/>
    <w:rsid w:val="00B07827"/>
    <w:rsid w:val="00B12F6D"/>
    <w:rsid w:val="00B17482"/>
    <w:rsid w:val="00B337FA"/>
    <w:rsid w:val="00B3794D"/>
    <w:rsid w:val="00B57199"/>
    <w:rsid w:val="00B61662"/>
    <w:rsid w:val="00BB0AB9"/>
    <w:rsid w:val="00BD798F"/>
    <w:rsid w:val="00BF34F8"/>
    <w:rsid w:val="00C22201"/>
    <w:rsid w:val="00C22EAC"/>
    <w:rsid w:val="00C24887"/>
    <w:rsid w:val="00C25528"/>
    <w:rsid w:val="00C4165F"/>
    <w:rsid w:val="00C776A3"/>
    <w:rsid w:val="00C827D0"/>
    <w:rsid w:val="00C91E11"/>
    <w:rsid w:val="00C9746C"/>
    <w:rsid w:val="00CA3F27"/>
    <w:rsid w:val="00CC2D10"/>
    <w:rsid w:val="00CC48FC"/>
    <w:rsid w:val="00CD0763"/>
    <w:rsid w:val="00CD20DE"/>
    <w:rsid w:val="00CD22A1"/>
    <w:rsid w:val="00CD2466"/>
    <w:rsid w:val="00CD2D90"/>
    <w:rsid w:val="00CE077D"/>
    <w:rsid w:val="00CE79ED"/>
    <w:rsid w:val="00CF01E4"/>
    <w:rsid w:val="00CF5606"/>
    <w:rsid w:val="00CF5CF7"/>
    <w:rsid w:val="00D2468D"/>
    <w:rsid w:val="00D301E7"/>
    <w:rsid w:val="00D37AB4"/>
    <w:rsid w:val="00D64A00"/>
    <w:rsid w:val="00D960C1"/>
    <w:rsid w:val="00DA5888"/>
    <w:rsid w:val="00DC2297"/>
    <w:rsid w:val="00DE610F"/>
    <w:rsid w:val="00DF50FC"/>
    <w:rsid w:val="00E003BD"/>
    <w:rsid w:val="00E22B71"/>
    <w:rsid w:val="00E2700B"/>
    <w:rsid w:val="00E44259"/>
    <w:rsid w:val="00E528D2"/>
    <w:rsid w:val="00E5292C"/>
    <w:rsid w:val="00E54012"/>
    <w:rsid w:val="00E61A1A"/>
    <w:rsid w:val="00EB0A29"/>
    <w:rsid w:val="00EB3A64"/>
    <w:rsid w:val="00ED1E20"/>
    <w:rsid w:val="00ED7A83"/>
    <w:rsid w:val="00EE430E"/>
    <w:rsid w:val="00F2053A"/>
    <w:rsid w:val="00F2547A"/>
    <w:rsid w:val="00F300C9"/>
    <w:rsid w:val="00F37A54"/>
    <w:rsid w:val="00F431B2"/>
    <w:rsid w:val="00F55C37"/>
    <w:rsid w:val="00F70B85"/>
    <w:rsid w:val="00F75DB7"/>
    <w:rsid w:val="00F76E91"/>
    <w:rsid w:val="00F82117"/>
    <w:rsid w:val="00F92C59"/>
    <w:rsid w:val="00FE3B9C"/>
    <w:rsid w:val="00FE5748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A738-F5BB-41FF-B08E-1A17F56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632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E077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23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155110"/>
  </w:style>
  <w:style w:type="paragraph" w:styleId="aa">
    <w:name w:val="footer"/>
    <w:basedOn w:val="a"/>
    <w:link w:val="ab"/>
    <w:uiPriority w:val="99"/>
    <w:unhideWhenUsed/>
    <w:rsid w:val="001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15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i@laki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5E41-4AB5-48DC-A5A7-E0E83F55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9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Лъки</dc:creator>
  <cp:keywords/>
  <dc:description/>
  <cp:lastModifiedBy>Лъки</cp:lastModifiedBy>
  <cp:revision>413</cp:revision>
  <cp:lastPrinted>2024-02-28T11:33:00Z</cp:lastPrinted>
  <dcterms:created xsi:type="dcterms:W3CDTF">2024-02-22T10:08:00Z</dcterms:created>
  <dcterms:modified xsi:type="dcterms:W3CDTF">2024-03-25T12:50:00Z</dcterms:modified>
</cp:coreProperties>
</file>